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A6FD" w14:textId="3295EFDF" w:rsidR="00E55BD7" w:rsidRPr="00434FEB" w:rsidRDefault="005613C7" w:rsidP="00434FEB">
      <w:pPr>
        <w:spacing w:before="160"/>
        <w:jc w:val="center"/>
        <w:rPr>
          <w:rFonts w:ascii="宋体" w:eastAsia="宋体" w:hAnsi="宋体" w:cs="宋体"/>
          <w:b/>
          <w:sz w:val="36"/>
          <w:szCs w:val="36"/>
        </w:rPr>
      </w:pPr>
      <w:r w:rsidRPr="00434FEB">
        <w:rPr>
          <w:rFonts w:ascii="宋体" w:eastAsia="宋体" w:hAnsi="宋体" w:cs="宋体"/>
          <w:b/>
          <w:sz w:val="36"/>
          <w:szCs w:val="36"/>
        </w:rPr>
        <w:t>隐蔽工程验收记录书写范本及指南</w:t>
      </w:r>
    </w:p>
    <w:p w14:paraId="3D201AC6" w14:textId="77777777" w:rsidR="00434FEB" w:rsidRPr="00434FEB" w:rsidRDefault="00434FEB" w:rsidP="00434FEB">
      <w:pPr>
        <w:spacing w:before="160"/>
        <w:jc w:val="center"/>
        <w:rPr>
          <w:rFonts w:hint="eastAsia"/>
          <w:sz w:val="28"/>
          <w:szCs w:val="28"/>
        </w:rPr>
      </w:pPr>
    </w:p>
    <w:p w14:paraId="17B9FA7C" w14:textId="77777777" w:rsidR="00E55BD7" w:rsidRPr="00434FEB" w:rsidRDefault="005613C7" w:rsidP="00434FEB">
      <w:pPr>
        <w:spacing w:before="160"/>
        <w:ind w:firstLineChars="200" w:firstLine="5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sz w:val="28"/>
          <w:szCs w:val="28"/>
        </w:rPr>
        <w:t>隐蔽工程验收记录是建筑工程资料中的核心文件，是工程质量追溯和工程结算的重要法定依据。它记录了被后续工序覆盖、无法直接观察的工程部位的施工质量情况。</w:t>
      </w:r>
    </w:p>
    <w:p w14:paraId="54CB2595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sz w:val="28"/>
          <w:szCs w:val="28"/>
        </w:rPr>
        <w:t>以下为您整理的标准化书写范本及详细指南。</w:t>
      </w:r>
    </w:p>
    <w:p w14:paraId="106DB141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一、隐蔽工程验收记录标准范本</w:t>
      </w:r>
    </w:p>
    <w:p w14:paraId="5B35C235" w14:textId="77777777" w:rsidR="00E55BD7" w:rsidRPr="00434FEB" w:rsidRDefault="005613C7" w:rsidP="00434FEB">
      <w:pPr>
        <w:spacing w:before="160"/>
        <w:ind w:firstLineChars="200" w:firstLine="5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sz w:val="28"/>
          <w:szCs w:val="28"/>
        </w:rPr>
        <w:t>隐蔽工程验收记录通常采用标准表格形式，以下为通用范本。</w:t>
      </w:r>
    </w:p>
    <w:p w14:paraId="386862EA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隐蔽工程验收记录表</w:t>
      </w:r>
    </w:p>
    <w:p w14:paraId="17A787EC" w14:textId="77777777" w:rsidR="00E55BD7" w:rsidRPr="00434FEB" w:rsidRDefault="005613C7" w:rsidP="00434FEB">
      <w:pPr>
        <w:spacing w:before="160"/>
        <w:jc w:val="left"/>
        <w:rPr>
          <w:szCs w:val="21"/>
        </w:rPr>
      </w:pPr>
      <w:r w:rsidRPr="00434FEB">
        <w:rPr>
          <w:rFonts w:ascii="宋体" w:eastAsia="宋体" w:hAnsi="宋体" w:cs="宋体"/>
          <w:b/>
          <w:szCs w:val="21"/>
        </w:rPr>
        <w:t>编号</w:t>
      </w:r>
      <w:r w:rsidRPr="00434FEB">
        <w:rPr>
          <w:rFonts w:ascii="宋体" w:eastAsia="宋体" w:hAnsi="宋体" w:cs="宋体"/>
          <w:szCs w:val="21"/>
        </w:rPr>
        <w:t>：</w:t>
      </w:r>
      <w:r w:rsidRPr="00434FEB">
        <w:rPr>
          <w:rFonts w:ascii="宋体" w:eastAsia="宋体" w:hAnsi="宋体" w:cs="宋体"/>
          <w:szCs w:val="21"/>
        </w:rPr>
        <w:t>[</w:t>
      </w:r>
      <w:r w:rsidRPr="00434FEB">
        <w:rPr>
          <w:rFonts w:ascii="宋体" w:eastAsia="宋体" w:hAnsi="宋体" w:cs="宋体"/>
          <w:szCs w:val="21"/>
        </w:rPr>
        <w:t>按项目资料管理编号规则填写</w:t>
      </w:r>
      <w:r w:rsidRPr="00434FEB">
        <w:rPr>
          <w:rFonts w:ascii="宋体" w:eastAsia="宋体" w:hAnsi="宋体" w:cs="宋体"/>
          <w:szCs w:val="21"/>
        </w:rPr>
        <w:t>]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305"/>
      </w:tblGrid>
      <w:tr w:rsidR="00E55BD7" w:rsidRPr="00434FEB" w14:paraId="5E503426" w14:textId="77777777" w:rsidTr="00434FEB">
        <w:tc>
          <w:tcPr>
            <w:tcW w:w="1975" w:type="dxa"/>
          </w:tcPr>
          <w:p w14:paraId="11162534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项目名称</w:t>
            </w:r>
          </w:p>
        </w:tc>
        <w:tc>
          <w:tcPr>
            <w:tcW w:w="6305" w:type="dxa"/>
          </w:tcPr>
          <w:p w14:paraId="199E05C6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填写项目全称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</w:p>
        </w:tc>
      </w:tr>
      <w:tr w:rsidR="00E55BD7" w:rsidRPr="00434FEB" w14:paraId="3E2F17C5" w14:textId="77777777" w:rsidTr="00434FEB">
        <w:tc>
          <w:tcPr>
            <w:tcW w:w="1975" w:type="dxa"/>
          </w:tcPr>
          <w:p w14:paraId="45ED90FD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施工单位</w:t>
            </w:r>
          </w:p>
        </w:tc>
        <w:tc>
          <w:tcPr>
            <w:tcW w:w="6305" w:type="dxa"/>
          </w:tcPr>
          <w:p w14:paraId="45E00510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施工单位全称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</w:p>
        </w:tc>
      </w:tr>
      <w:tr w:rsidR="00E55BD7" w:rsidRPr="00434FEB" w14:paraId="1911CA21" w14:textId="77777777" w:rsidTr="00434FEB">
        <w:tc>
          <w:tcPr>
            <w:tcW w:w="1975" w:type="dxa"/>
          </w:tcPr>
          <w:p w14:paraId="2FAFBC0E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隐蔽工程名称</w:t>
            </w:r>
          </w:p>
        </w:tc>
        <w:tc>
          <w:tcPr>
            <w:tcW w:w="6305" w:type="dxa"/>
          </w:tcPr>
          <w:p w14:paraId="03CE369D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例如：钢筋工程</w:t>
            </w:r>
            <w:r w:rsidRPr="00434FEB">
              <w:rPr>
                <w:rFonts w:ascii="宋体" w:eastAsia="宋体" w:hAnsi="宋体" w:cs="宋体"/>
                <w:szCs w:val="21"/>
              </w:rPr>
              <w:t xml:space="preserve"> / </w:t>
            </w:r>
            <w:r w:rsidRPr="00434FEB">
              <w:rPr>
                <w:rFonts w:ascii="宋体" w:eastAsia="宋体" w:hAnsi="宋体" w:cs="宋体"/>
                <w:szCs w:val="21"/>
              </w:rPr>
              <w:t>防水工程</w:t>
            </w:r>
            <w:r w:rsidRPr="00434FEB">
              <w:rPr>
                <w:rFonts w:ascii="宋体" w:eastAsia="宋体" w:hAnsi="宋体" w:cs="宋体"/>
                <w:szCs w:val="21"/>
              </w:rPr>
              <w:t xml:space="preserve"> / </w:t>
            </w:r>
            <w:r w:rsidRPr="00434FEB">
              <w:rPr>
                <w:rFonts w:ascii="宋体" w:eastAsia="宋体" w:hAnsi="宋体" w:cs="宋体"/>
                <w:szCs w:val="21"/>
              </w:rPr>
              <w:t>地基基础工程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</w:p>
        </w:tc>
      </w:tr>
      <w:tr w:rsidR="00E55BD7" w:rsidRPr="00434FEB" w14:paraId="6369A73A" w14:textId="77777777" w:rsidTr="00434FEB">
        <w:tc>
          <w:tcPr>
            <w:tcW w:w="1975" w:type="dxa"/>
          </w:tcPr>
          <w:p w14:paraId="5A840417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隐蔽部位</w:t>
            </w:r>
          </w:p>
        </w:tc>
        <w:tc>
          <w:tcPr>
            <w:tcW w:w="6305" w:type="dxa"/>
          </w:tcPr>
          <w:p w14:paraId="159DD7BA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精确轴线</w:t>
            </w:r>
            <w:r w:rsidRPr="00434FEB">
              <w:rPr>
                <w:rFonts w:ascii="宋体" w:eastAsia="宋体" w:hAnsi="宋体" w:cs="宋体"/>
                <w:szCs w:val="21"/>
              </w:rPr>
              <w:t>+</w:t>
            </w:r>
            <w:r w:rsidRPr="00434FEB">
              <w:rPr>
                <w:rFonts w:ascii="宋体" w:eastAsia="宋体" w:hAnsi="宋体" w:cs="宋体"/>
                <w:szCs w:val="21"/>
              </w:rPr>
              <w:t>部位，如：</w:t>
            </w:r>
            <w:r w:rsidRPr="00434FEB">
              <w:rPr>
                <w:rFonts w:ascii="宋体" w:eastAsia="宋体" w:hAnsi="宋体" w:cs="宋体"/>
                <w:szCs w:val="21"/>
              </w:rPr>
              <w:t>A</w:t>
            </w:r>
            <w:r w:rsidRPr="00434FEB">
              <w:rPr>
                <w:rFonts w:ascii="宋体" w:eastAsia="宋体" w:hAnsi="宋体" w:cs="宋体"/>
                <w:szCs w:val="21"/>
              </w:rPr>
              <w:t>栋</w:t>
            </w:r>
            <w:r w:rsidRPr="00434FEB">
              <w:rPr>
                <w:rFonts w:ascii="宋体" w:eastAsia="宋体" w:hAnsi="宋体" w:cs="宋体"/>
                <w:szCs w:val="21"/>
              </w:rPr>
              <w:t>3</w:t>
            </w:r>
            <w:r w:rsidRPr="00434FEB">
              <w:rPr>
                <w:rFonts w:ascii="宋体" w:eastAsia="宋体" w:hAnsi="宋体" w:cs="宋体"/>
                <w:szCs w:val="21"/>
              </w:rPr>
              <w:t>层</w:t>
            </w:r>
            <w:r w:rsidRPr="00434FEB">
              <w:rPr>
                <w:rFonts w:ascii="宋体" w:eastAsia="宋体" w:hAnsi="宋体" w:cs="宋体"/>
                <w:szCs w:val="21"/>
              </w:rPr>
              <w:t>①-⑩</w:t>
            </w:r>
            <w:r w:rsidRPr="00434FEB">
              <w:rPr>
                <w:rFonts w:ascii="宋体" w:eastAsia="宋体" w:hAnsi="宋体" w:cs="宋体"/>
                <w:szCs w:val="21"/>
              </w:rPr>
              <w:t>轴梁板钢筋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</w:p>
        </w:tc>
      </w:tr>
      <w:tr w:rsidR="00E55BD7" w:rsidRPr="00434FEB" w14:paraId="2EFA7F62" w14:textId="77777777" w:rsidTr="00434FEB">
        <w:tc>
          <w:tcPr>
            <w:tcW w:w="1975" w:type="dxa"/>
          </w:tcPr>
          <w:p w14:paraId="67413FCC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验收日期</w:t>
            </w:r>
          </w:p>
        </w:tc>
        <w:tc>
          <w:tcPr>
            <w:tcW w:w="6305" w:type="dxa"/>
          </w:tcPr>
          <w:p w14:paraId="4D396C3F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202X</w:t>
            </w:r>
            <w:r w:rsidRPr="00434FEB">
              <w:rPr>
                <w:rFonts w:ascii="宋体" w:eastAsia="宋体" w:hAnsi="宋体" w:cs="宋体"/>
                <w:szCs w:val="21"/>
              </w:rPr>
              <w:t>年</w:t>
            </w:r>
            <w:r w:rsidRPr="00434FEB">
              <w:rPr>
                <w:rFonts w:ascii="宋体" w:eastAsia="宋体" w:hAnsi="宋体" w:cs="宋体"/>
                <w:szCs w:val="21"/>
              </w:rPr>
              <w:t>X</w:t>
            </w:r>
            <w:r w:rsidRPr="00434FEB">
              <w:rPr>
                <w:rFonts w:ascii="宋体" w:eastAsia="宋体" w:hAnsi="宋体" w:cs="宋体"/>
                <w:szCs w:val="21"/>
              </w:rPr>
              <w:t>月</w:t>
            </w:r>
            <w:r w:rsidRPr="00434FEB">
              <w:rPr>
                <w:rFonts w:ascii="宋体" w:eastAsia="宋体" w:hAnsi="宋体" w:cs="宋体"/>
                <w:szCs w:val="21"/>
              </w:rPr>
              <w:t>X</w:t>
            </w:r>
            <w:r w:rsidRPr="00434FEB">
              <w:rPr>
                <w:rFonts w:ascii="宋体" w:eastAsia="宋体" w:hAnsi="宋体" w:cs="宋体"/>
                <w:szCs w:val="21"/>
              </w:rPr>
              <w:t>日</w:t>
            </w:r>
          </w:p>
        </w:tc>
      </w:tr>
      <w:tr w:rsidR="00E55BD7" w:rsidRPr="00434FEB" w14:paraId="7A6A795C" w14:textId="77777777" w:rsidTr="00434FEB">
        <w:tc>
          <w:tcPr>
            <w:tcW w:w="1975" w:type="dxa"/>
          </w:tcPr>
          <w:p w14:paraId="5AF5ABEA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验收依据</w:t>
            </w:r>
          </w:p>
        </w:tc>
        <w:tc>
          <w:tcPr>
            <w:tcW w:w="6305" w:type="dxa"/>
          </w:tcPr>
          <w:p w14:paraId="1DD11DA1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施工图纸图号</w:t>
            </w:r>
            <w:r w:rsidRPr="00434FEB">
              <w:rPr>
                <w:rFonts w:ascii="宋体" w:eastAsia="宋体" w:hAnsi="宋体" w:cs="宋体"/>
                <w:szCs w:val="21"/>
              </w:rPr>
              <w:t>[XXX]</w:t>
            </w:r>
            <w:r w:rsidRPr="00434FEB">
              <w:rPr>
                <w:rFonts w:ascii="宋体" w:eastAsia="宋体" w:hAnsi="宋体" w:cs="宋体"/>
                <w:szCs w:val="21"/>
              </w:rPr>
              <w:t>、设计变更</w:t>
            </w:r>
            <w:r w:rsidRPr="00434FEB">
              <w:rPr>
                <w:rFonts w:ascii="宋体" w:eastAsia="宋体" w:hAnsi="宋体" w:cs="宋体"/>
                <w:szCs w:val="21"/>
              </w:rPr>
              <w:t>/</w:t>
            </w:r>
            <w:r w:rsidRPr="00434FEB">
              <w:rPr>
                <w:rFonts w:ascii="宋体" w:eastAsia="宋体" w:hAnsi="宋体" w:cs="宋体"/>
                <w:szCs w:val="21"/>
              </w:rPr>
              <w:t>洽商（编号</w:t>
            </w:r>
            <w:r w:rsidRPr="00434FEB">
              <w:rPr>
                <w:rFonts w:ascii="宋体" w:eastAsia="宋体" w:hAnsi="宋体" w:cs="宋体"/>
                <w:szCs w:val="21"/>
              </w:rPr>
              <w:t>[XXX]</w:t>
            </w:r>
            <w:r w:rsidRPr="00434FEB">
              <w:rPr>
                <w:rFonts w:ascii="宋体" w:eastAsia="宋体" w:hAnsi="宋体" w:cs="宋体"/>
                <w:szCs w:val="21"/>
              </w:rPr>
              <w:t>）及《混凝土结构工程施工质量验收规范》（</w:t>
            </w:r>
            <w:r w:rsidRPr="00434FEB">
              <w:rPr>
                <w:rFonts w:ascii="宋体" w:eastAsia="宋体" w:hAnsi="宋体" w:cs="宋体"/>
                <w:szCs w:val="21"/>
              </w:rPr>
              <w:t>GB 50204-2015</w:t>
            </w:r>
            <w:r w:rsidRPr="00434FEB">
              <w:rPr>
                <w:rFonts w:ascii="宋体" w:eastAsia="宋体" w:hAnsi="宋体" w:cs="宋体"/>
                <w:szCs w:val="21"/>
              </w:rPr>
              <w:t>）等。</w:t>
            </w:r>
          </w:p>
        </w:tc>
      </w:tr>
      <w:tr w:rsidR="00E55BD7" w:rsidRPr="00434FEB" w14:paraId="6874A124" w14:textId="77777777" w:rsidTr="00434FEB">
        <w:tc>
          <w:tcPr>
            <w:tcW w:w="1975" w:type="dxa"/>
          </w:tcPr>
          <w:p w14:paraId="61BEB063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主要材料</w:t>
            </w:r>
          </w:p>
        </w:tc>
        <w:tc>
          <w:tcPr>
            <w:tcW w:w="6305" w:type="dxa"/>
          </w:tcPr>
          <w:p w14:paraId="6B81AA71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钢筋：</w:t>
            </w:r>
            <w:r w:rsidRPr="00434FEB">
              <w:rPr>
                <w:rFonts w:ascii="宋体" w:eastAsia="宋体" w:hAnsi="宋体" w:cs="宋体"/>
                <w:szCs w:val="21"/>
              </w:rPr>
              <w:t>HRB400E Φ12</w:t>
            </w:r>
            <w:r w:rsidRPr="00434FEB">
              <w:rPr>
                <w:rFonts w:ascii="宋体" w:eastAsia="宋体" w:hAnsi="宋体" w:cs="宋体"/>
                <w:szCs w:val="21"/>
              </w:rPr>
              <w:t>、</w:t>
            </w:r>
            <w:r w:rsidRPr="00434FEB">
              <w:rPr>
                <w:rFonts w:ascii="宋体" w:eastAsia="宋体" w:hAnsi="宋体" w:cs="宋体"/>
                <w:szCs w:val="21"/>
              </w:rPr>
              <w:t>Φ16</w:t>
            </w:r>
            <w:r w:rsidRPr="00434FEB">
              <w:rPr>
                <w:rFonts w:ascii="宋体" w:eastAsia="宋体" w:hAnsi="宋体" w:cs="宋体"/>
                <w:szCs w:val="21"/>
              </w:rPr>
              <w:t>、</w:t>
            </w:r>
            <w:r w:rsidRPr="00434FEB">
              <w:rPr>
                <w:rFonts w:ascii="宋体" w:eastAsia="宋体" w:hAnsi="宋体" w:cs="宋体"/>
                <w:szCs w:val="21"/>
              </w:rPr>
              <w:t>Φ25</w:t>
            </w:r>
            <w:r w:rsidRPr="00434FEB">
              <w:rPr>
                <w:rFonts w:ascii="宋体" w:eastAsia="宋体" w:hAnsi="宋体" w:cs="宋体"/>
                <w:szCs w:val="21"/>
              </w:rPr>
              <w:t>（厂家：</w:t>
            </w:r>
            <w:r w:rsidRPr="00434FEB">
              <w:rPr>
                <w:rFonts w:ascii="宋体" w:eastAsia="宋体" w:hAnsi="宋体" w:cs="宋体"/>
                <w:szCs w:val="21"/>
              </w:rPr>
              <w:t>XX</w:t>
            </w:r>
            <w:r w:rsidRPr="00434FEB">
              <w:rPr>
                <w:rFonts w:ascii="宋体" w:eastAsia="宋体" w:hAnsi="宋体" w:cs="宋体"/>
                <w:szCs w:val="21"/>
              </w:rPr>
              <w:t>钢厂，合格证号：</w:t>
            </w:r>
            <w:r w:rsidRPr="00434FEB">
              <w:rPr>
                <w:rFonts w:ascii="宋体" w:eastAsia="宋体" w:hAnsi="宋体" w:cs="宋体"/>
                <w:szCs w:val="21"/>
              </w:rPr>
              <w:t>XXX</w:t>
            </w:r>
            <w:r w:rsidRPr="00434FEB">
              <w:rPr>
                <w:rFonts w:ascii="宋体" w:eastAsia="宋体" w:hAnsi="宋体" w:cs="宋体"/>
                <w:szCs w:val="21"/>
              </w:rPr>
              <w:t>，复试报告号：</w:t>
            </w:r>
            <w:r w:rsidRPr="00434FEB">
              <w:rPr>
                <w:rFonts w:ascii="宋体" w:eastAsia="宋体" w:hAnsi="宋体" w:cs="宋体"/>
                <w:szCs w:val="21"/>
              </w:rPr>
              <w:t>XXX</w:t>
            </w:r>
            <w:r w:rsidRPr="00434FEB">
              <w:rPr>
                <w:rFonts w:ascii="宋体" w:eastAsia="宋体" w:hAnsi="宋体" w:cs="宋体"/>
                <w:szCs w:val="21"/>
              </w:rPr>
              <w:t>）。</w:t>
            </w:r>
          </w:p>
        </w:tc>
      </w:tr>
      <w:tr w:rsidR="00E55BD7" w:rsidRPr="00434FEB" w14:paraId="6A6B1E46" w14:textId="77777777" w:rsidTr="00434FEB">
        <w:tc>
          <w:tcPr>
            <w:tcW w:w="1975" w:type="dxa"/>
          </w:tcPr>
          <w:p w14:paraId="5D56D817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验收内容</w:t>
            </w:r>
          </w:p>
        </w:tc>
        <w:tc>
          <w:tcPr>
            <w:tcW w:w="6305" w:type="dxa"/>
          </w:tcPr>
          <w:p w14:paraId="67ACC76A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 xml:space="preserve">1. 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>原材料质量</w:t>
            </w:r>
            <w:r w:rsidRPr="00434FEB">
              <w:rPr>
                <w:rFonts w:ascii="宋体" w:eastAsia="宋体" w:hAnsi="宋体" w:cs="宋体"/>
                <w:szCs w:val="21"/>
              </w:rPr>
              <w:t>：钢筋质量证明文件齐全，复试合格。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 xml:space="preserve">2. 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>钢筋规格与数量</w:t>
            </w:r>
            <w:r w:rsidRPr="00434FEB">
              <w:rPr>
                <w:rFonts w:ascii="宋体" w:eastAsia="宋体" w:hAnsi="宋体" w:cs="宋体"/>
                <w:szCs w:val="21"/>
              </w:rPr>
              <w:t>：品种、级别、直径、数量、位置、间距均符合设计要求。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 xml:space="preserve">3. 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>钢筋连接</w:t>
            </w:r>
            <w:r w:rsidRPr="00434FEB">
              <w:rPr>
                <w:rFonts w:ascii="宋体" w:eastAsia="宋体" w:hAnsi="宋体" w:cs="宋体"/>
                <w:szCs w:val="21"/>
              </w:rPr>
              <w:t>：采用绑扎搭接，搭接长度符合规范，接头错开距离合格。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 xml:space="preserve">4. 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>构造要求</w:t>
            </w:r>
            <w:r w:rsidRPr="00434FEB">
              <w:rPr>
                <w:rFonts w:ascii="宋体" w:eastAsia="宋体" w:hAnsi="宋体" w:cs="宋体"/>
                <w:szCs w:val="21"/>
              </w:rPr>
              <w:t>：箍筋加密区长度及间距符合设计；保护层厚度采用垫块控制，厚度符合要求。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 xml:space="preserve">5. 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>其他</w:t>
            </w:r>
            <w:r w:rsidRPr="00434FEB">
              <w:rPr>
                <w:rFonts w:ascii="宋体" w:eastAsia="宋体" w:hAnsi="宋体" w:cs="宋体"/>
                <w:szCs w:val="21"/>
              </w:rPr>
              <w:t>：钢筋表面清洁，无锈蚀、无污染。</w:t>
            </w:r>
          </w:p>
        </w:tc>
      </w:tr>
      <w:tr w:rsidR="00E55BD7" w:rsidRPr="00434FEB" w14:paraId="3394C663" w14:textId="77777777" w:rsidTr="00434FEB">
        <w:tc>
          <w:tcPr>
            <w:tcW w:w="1975" w:type="dxa"/>
          </w:tcPr>
          <w:p w14:paraId="2A754B6F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检查意见</w:t>
            </w:r>
          </w:p>
        </w:tc>
        <w:tc>
          <w:tcPr>
            <w:tcW w:w="6305" w:type="dxa"/>
          </w:tcPr>
          <w:p w14:paraId="70DB994B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经检查，上述验收内容符合设计图纸及施工质量验收规范要求，资料齐全，自检合格。</w:t>
            </w:r>
          </w:p>
        </w:tc>
      </w:tr>
      <w:tr w:rsidR="00E55BD7" w:rsidRPr="00434FEB" w14:paraId="3ED69322" w14:textId="77777777" w:rsidTr="00434FEB">
        <w:tc>
          <w:tcPr>
            <w:tcW w:w="1975" w:type="dxa"/>
          </w:tcPr>
          <w:p w14:paraId="6D8B8C6B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检查结论</w:t>
            </w:r>
          </w:p>
        </w:tc>
        <w:tc>
          <w:tcPr>
            <w:tcW w:w="6305" w:type="dxa"/>
          </w:tcPr>
          <w:p w14:paraId="1D96D784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同意隐蔽</w:t>
            </w:r>
            <w:r w:rsidRPr="00434FEB">
              <w:rPr>
                <w:rFonts w:ascii="宋体" w:eastAsia="宋体" w:hAnsi="宋体" w:cs="宋体"/>
                <w:szCs w:val="21"/>
              </w:rPr>
              <w:t>（在</w:t>
            </w:r>
            <w:r w:rsidRPr="00434FEB">
              <w:rPr>
                <w:rFonts w:ascii="宋体" w:eastAsia="宋体" w:hAnsi="宋体" w:cs="宋体"/>
                <w:szCs w:val="21"/>
              </w:rPr>
              <w:t>□</w:t>
            </w:r>
            <w:r w:rsidRPr="00434FEB">
              <w:rPr>
                <w:rFonts w:ascii="宋体" w:eastAsia="宋体" w:hAnsi="宋体" w:cs="宋体"/>
                <w:szCs w:val="21"/>
              </w:rPr>
              <w:t>内打</w:t>
            </w:r>
            <w:r w:rsidRPr="00434FEB">
              <w:rPr>
                <w:rFonts w:ascii="宋体" w:eastAsia="宋体" w:hAnsi="宋体" w:cs="宋体"/>
                <w:szCs w:val="21"/>
              </w:rPr>
              <w:t>√</w:t>
            </w:r>
            <w:r w:rsidRPr="00434FEB">
              <w:rPr>
                <w:rFonts w:ascii="宋体" w:eastAsia="宋体" w:hAnsi="宋体" w:cs="宋体"/>
                <w:szCs w:val="21"/>
              </w:rPr>
              <w:t>）</w:t>
            </w:r>
            <w:r w:rsidRPr="00434FEB">
              <w:rPr>
                <w:rFonts w:ascii="宋体" w:eastAsia="宋体" w:hAnsi="宋体" w:cs="宋体"/>
                <w:szCs w:val="21"/>
              </w:rPr>
              <w:t>□</w:t>
            </w:r>
            <w:r w:rsidRPr="00434FEB">
              <w:rPr>
                <w:rFonts w:ascii="宋体" w:eastAsia="宋体" w:hAnsi="宋体" w:cs="宋体"/>
                <w:szCs w:val="21"/>
              </w:rPr>
              <w:t>不同意，需修改后进行复查</w:t>
            </w:r>
          </w:p>
        </w:tc>
      </w:tr>
      <w:tr w:rsidR="00E55BD7" w:rsidRPr="00434FEB" w14:paraId="497052D4" w14:textId="77777777" w:rsidTr="00434FEB">
        <w:tc>
          <w:tcPr>
            <w:tcW w:w="1975" w:type="dxa"/>
          </w:tcPr>
          <w:p w14:paraId="48D75153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复查结论</w:t>
            </w:r>
          </w:p>
        </w:tc>
        <w:tc>
          <w:tcPr>
            <w:tcW w:w="6305" w:type="dxa"/>
          </w:tcPr>
          <w:p w14:paraId="0757AC0E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szCs w:val="21"/>
              </w:rPr>
              <w:t>（如初次验收通过，此项留空；如被退回，则填写整改后的复查情况）</w:t>
            </w:r>
          </w:p>
        </w:tc>
      </w:tr>
      <w:tr w:rsidR="00E55BD7" w:rsidRPr="00434FEB" w14:paraId="50961257" w14:textId="77777777" w:rsidTr="00434FEB">
        <w:tc>
          <w:tcPr>
            <w:tcW w:w="1975" w:type="dxa"/>
          </w:tcPr>
          <w:p w14:paraId="75265C44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签字栏</w:t>
            </w:r>
          </w:p>
        </w:tc>
        <w:tc>
          <w:tcPr>
            <w:tcW w:w="6305" w:type="dxa"/>
          </w:tcPr>
          <w:p w14:paraId="5BAE80F5" w14:textId="77777777" w:rsidR="00E55BD7" w:rsidRPr="00434FEB" w:rsidRDefault="005613C7" w:rsidP="00434FEB">
            <w:pPr>
              <w:jc w:val="left"/>
              <w:rPr>
                <w:szCs w:val="21"/>
              </w:rPr>
            </w:pPr>
            <w:r w:rsidRPr="00434FEB">
              <w:rPr>
                <w:rFonts w:ascii="宋体" w:eastAsia="宋体" w:hAnsi="宋体" w:cs="宋体"/>
                <w:b/>
                <w:szCs w:val="21"/>
              </w:rPr>
              <w:t>监理（建设）单位</w:t>
            </w:r>
            <w:r w:rsidRPr="00434FEB">
              <w:rPr>
                <w:rFonts w:ascii="宋体" w:eastAsia="宋体" w:hAnsi="宋体" w:cs="宋体"/>
                <w:szCs w:val="21"/>
              </w:rPr>
              <w:t>：专业监理工程师：</w:t>
            </w: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签字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  <w:r w:rsidRPr="00434FEB">
              <w:rPr>
                <w:rFonts w:ascii="宋体" w:eastAsia="宋体" w:hAnsi="宋体" w:cs="宋体"/>
                <w:b/>
                <w:szCs w:val="21"/>
              </w:rPr>
              <w:t>施工单位</w:t>
            </w:r>
            <w:r w:rsidRPr="00434FEB">
              <w:rPr>
                <w:rFonts w:ascii="宋体" w:eastAsia="宋体" w:hAnsi="宋体" w:cs="宋体"/>
                <w:szCs w:val="21"/>
              </w:rPr>
              <w:t>：技术负责人：</w:t>
            </w: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签字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  <w:r w:rsidRPr="00434FEB">
              <w:rPr>
                <w:rFonts w:ascii="宋体" w:eastAsia="宋体" w:hAnsi="宋体" w:cs="宋体"/>
                <w:szCs w:val="21"/>
              </w:rPr>
              <w:t>、质检员：</w:t>
            </w: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签字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  <w:r w:rsidRPr="00434FEB">
              <w:rPr>
                <w:rFonts w:ascii="宋体" w:eastAsia="宋体" w:hAnsi="宋体" w:cs="宋体"/>
                <w:szCs w:val="21"/>
              </w:rPr>
              <w:t>、专业工长：</w:t>
            </w:r>
            <w:r w:rsidRPr="00434FEB">
              <w:rPr>
                <w:rFonts w:ascii="宋体" w:eastAsia="宋体" w:hAnsi="宋体" w:cs="宋体"/>
                <w:szCs w:val="21"/>
              </w:rPr>
              <w:t>[</w:t>
            </w:r>
            <w:r w:rsidRPr="00434FEB">
              <w:rPr>
                <w:rFonts w:ascii="宋体" w:eastAsia="宋体" w:hAnsi="宋体" w:cs="宋体"/>
                <w:szCs w:val="21"/>
              </w:rPr>
              <w:t>签字</w:t>
            </w:r>
            <w:r w:rsidRPr="00434FEB">
              <w:rPr>
                <w:rFonts w:ascii="宋体" w:eastAsia="宋体" w:hAnsi="宋体" w:cs="宋体"/>
                <w:szCs w:val="21"/>
              </w:rPr>
              <w:t>]</w:t>
            </w:r>
          </w:p>
        </w:tc>
      </w:tr>
    </w:tbl>
    <w:p w14:paraId="284A7D8E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二、详细隐蔽验收内容指南</w:t>
      </w:r>
    </w:p>
    <w:p w14:paraId="4CBF8448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sz w:val="28"/>
          <w:szCs w:val="28"/>
        </w:rPr>
        <w:t>不同分项工程的隐蔽验收内容侧重点不同，以下是三大常见隐蔽工程的验收要点。</w:t>
      </w:r>
    </w:p>
    <w:p w14:paraId="6A4293DF" w14:textId="77777777" w:rsidR="00E55BD7" w:rsidRPr="00434FEB" w:rsidRDefault="005613C7" w:rsidP="00434FEB">
      <w:pPr>
        <w:numPr>
          <w:ilvl w:val="0"/>
          <w:numId w:val="1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lastRenderedPageBreak/>
        <w:t>地基与基础工程</w:t>
      </w:r>
    </w:p>
    <w:p w14:paraId="172FCA6D" w14:textId="77777777" w:rsidR="00E55BD7" w:rsidRPr="00434FEB" w:rsidRDefault="005613C7" w:rsidP="00434FEB">
      <w:pPr>
        <w:numPr>
          <w:ilvl w:val="0"/>
          <w:numId w:val="2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验收内容</w:t>
      </w:r>
      <w:r w:rsidRPr="00434FEB">
        <w:rPr>
          <w:rFonts w:ascii="宋体" w:eastAsia="宋体" w:hAnsi="宋体" w:cs="宋体"/>
          <w:sz w:val="28"/>
          <w:szCs w:val="28"/>
        </w:rPr>
        <w:t>：基底土质情况（是否与勘察报告一致，有无古墓、暗沟等）、基底标高、基坑（槽）几何尺寸、基底清理情况（无浮土、无杂物）、钎探记录。</w:t>
      </w:r>
    </w:p>
    <w:p w14:paraId="1F75671B" w14:textId="77777777" w:rsidR="00E55BD7" w:rsidRPr="00434FEB" w:rsidRDefault="005613C7" w:rsidP="00434FEB">
      <w:pPr>
        <w:numPr>
          <w:ilvl w:val="0"/>
          <w:numId w:val="2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关键点</w:t>
      </w:r>
      <w:r w:rsidRPr="00434FEB">
        <w:rPr>
          <w:rFonts w:ascii="宋体" w:eastAsia="宋体" w:hAnsi="宋体" w:cs="宋体"/>
          <w:sz w:val="28"/>
          <w:szCs w:val="28"/>
        </w:rPr>
        <w:t>：必须附有地质勘察报告、钎探记录表及相应的影像资料。</w:t>
      </w:r>
    </w:p>
    <w:p w14:paraId="7601306D" w14:textId="77777777" w:rsidR="00E55BD7" w:rsidRPr="00434FEB" w:rsidRDefault="005613C7" w:rsidP="00434FEB">
      <w:pPr>
        <w:numPr>
          <w:ilvl w:val="0"/>
          <w:numId w:val="3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钢筋工程</w:t>
      </w:r>
    </w:p>
    <w:p w14:paraId="26ABB997" w14:textId="77777777" w:rsidR="00E55BD7" w:rsidRPr="00434FEB" w:rsidRDefault="005613C7" w:rsidP="00434FEB">
      <w:pPr>
        <w:numPr>
          <w:ilvl w:val="0"/>
          <w:numId w:val="4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验收内容</w:t>
      </w:r>
      <w:r w:rsidRPr="00434FEB">
        <w:rPr>
          <w:rFonts w:ascii="宋体" w:eastAsia="宋体" w:hAnsi="宋体" w:cs="宋体"/>
          <w:sz w:val="28"/>
          <w:szCs w:val="28"/>
        </w:rPr>
        <w:t>：钢筋的品种、规格、数量、位置、间距；钢筋的锚固长度、搭接长度；箍筋加密区的范围及间距；钢筋的连接方式（焊接、机械连接、绑扎）及接头位置；保护层厚度（使用垫块或马凳）；预埋件的规格、数量、位置。</w:t>
      </w:r>
    </w:p>
    <w:p w14:paraId="24FB903A" w14:textId="77777777" w:rsidR="00E55BD7" w:rsidRPr="00434FEB" w:rsidRDefault="005613C7" w:rsidP="00434FEB">
      <w:pPr>
        <w:numPr>
          <w:ilvl w:val="0"/>
          <w:numId w:val="4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关键点</w:t>
      </w:r>
      <w:r w:rsidRPr="00434FEB">
        <w:rPr>
          <w:rFonts w:ascii="宋体" w:eastAsia="宋体" w:hAnsi="宋体" w:cs="宋体"/>
          <w:sz w:val="28"/>
          <w:szCs w:val="28"/>
        </w:rPr>
        <w:t>：严禁只写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符合要求</w:t>
      </w:r>
      <w:r w:rsidRPr="00434FEB">
        <w:rPr>
          <w:rFonts w:ascii="宋体" w:eastAsia="宋体" w:hAnsi="宋体" w:cs="宋体"/>
          <w:sz w:val="28"/>
          <w:szCs w:val="28"/>
        </w:rPr>
        <w:t>”</w:t>
      </w:r>
      <w:r w:rsidRPr="00434FEB">
        <w:rPr>
          <w:rFonts w:ascii="宋体" w:eastAsia="宋体" w:hAnsi="宋体" w:cs="宋体"/>
          <w:sz w:val="28"/>
          <w:szCs w:val="28"/>
        </w:rPr>
        <w:t>，必须具体到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间距</w:t>
      </w:r>
      <w:r w:rsidRPr="00434FEB">
        <w:rPr>
          <w:rFonts w:ascii="宋体" w:eastAsia="宋体" w:hAnsi="宋体" w:cs="宋体"/>
          <w:sz w:val="28"/>
          <w:szCs w:val="28"/>
        </w:rPr>
        <w:t>@150mm”</w:t>
      </w:r>
      <w:r w:rsidRPr="00434FEB">
        <w:rPr>
          <w:rFonts w:ascii="宋体" w:eastAsia="宋体" w:hAnsi="宋体" w:cs="宋体"/>
          <w:sz w:val="28"/>
          <w:szCs w:val="28"/>
        </w:rPr>
        <w:t>、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锚固长度</w:t>
      </w:r>
      <w:r w:rsidRPr="00434FEB">
        <w:rPr>
          <w:rFonts w:ascii="宋体" w:eastAsia="宋体" w:hAnsi="宋体" w:cs="宋体"/>
          <w:sz w:val="28"/>
          <w:szCs w:val="28"/>
        </w:rPr>
        <w:t>750mm”</w:t>
      </w:r>
      <w:r w:rsidRPr="00434FEB">
        <w:rPr>
          <w:rFonts w:ascii="宋体" w:eastAsia="宋体" w:hAnsi="宋体" w:cs="宋体"/>
          <w:sz w:val="28"/>
          <w:szCs w:val="28"/>
        </w:rPr>
        <w:t>等实测数据。</w:t>
      </w:r>
    </w:p>
    <w:p w14:paraId="61D8C7A7" w14:textId="77777777" w:rsidR="00E55BD7" w:rsidRPr="00434FEB" w:rsidRDefault="005613C7" w:rsidP="00434FEB">
      <w:pPr>
        <w:numPr>
          <w:ilvl w:val="0"/>
          <w:numId w:val="5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防水工程</w:t>
      </w:r>
    </w:p>
    <w:p w14:paraId="54702F8D" w14:textId="77777777" w:rsidR="00E55BD7" w:rsidRPr="00434FEB" w:rsidRDefault="005613C7" w:rsidP="00434FEB">
      <w:pPr>
        <w:numPr>
          <w:ilvl w:val="0"/>
          <w:numId w:val="6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验收内容</w:t>
      </w:r>
      <w:r w:rsidRPr="00434FEB">
        <w:rPr>
          <w:rFonts w:ascii="宋体" w:eastAsia="宋体" w:hAnsi="宋体" w:cs="宋体"/>
          <w:sz w:val="28"/>
          <w:szCs w:val="28"/>
        </w:rPr>
        <w:t>：基层处理情况（平整、干燥、无起砂）；防水卷材</w:t>
      </w:r>
      <w:r w:rsidRPr="00434FEB">
        <w:rPr>
          <w:rFonts w:ascii="宋体" w:eastAsia="宋体" w:hAnsi="宋体" w:cs="宋体"/>
          <w:sz w:val="28"/>
          <w:szCs w:val="28"/>
        </w:rPr>
        <w:t>/</w:t>
      </w:r>
      <w:r w:rsidRPr="00434FEB">
        <w:rPr>
          <w:rFonts w:ascii="宋体" w:eastAsia="宋体" w:hAnsi="宋体" w:cs="宋体"/>
          <w:sz w:val="28"/>
          <w:szCs w:val="28"/>
        </w:rPr>
        <w:t>涂料的品种、厚度、层数；搭接宽度、附加层设置（阴阳角、管根处）；卷材铺设方向；防水层的保护层设置。</w:t>
      </w:r>
    </w:p>
    <w:p w14:paraId="6EDD24EA" w14:textId="77777777" w:rsidR="00E55BD7" w:rsidRPr="00434FEB" w:rsidRDefault="005613C7" w:rsidP="00434FEB">
      <w:pPr>
        <w:numPr>
          <w:ilvl w:val="0"/>
          <w:numId w:val="6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关键点</w:t>
      </w:r>
      <w:r w:rsidRPr="00434FEB">
        <w:rPr>
          <w:rFonts w:ascii="宋体" w:eastAsia="宋体" w:hAnsi="宋体" w:cs="宋体"/>
          <w:sz w:val="28"/>
          <w:szCs w:val="28"/>
        </w:rPr>
        <w:t>：必须附有蓄水</w:t>
      </w:r>
      <w:r w:rsidRPr="00434FEB">
        <w:rPr>
          <w:rFonts w:ascii="宋体" w:eastAsia="宋体" w:hAnsi="宋体" w:cs="宋体"/>
          <w:sz w:val="28"/>
          <w:szCs w:val="28"/>
        </w:rPr>
        <w:t>/</w:t>
      </w:r>
      <w:r w:rsidRPr="00434FEB">
        <w:rPr>
          <w:rFonts w:ascii="宋体" w:eastAsia="宋体" w:hAnsi="宋体" w:cs="宋体"/>
          <w:sz w:val="28"/>
          <w:szCs w:val="28"/>
        </w:rPr>
        <w:t>淋水试验记录，试验合格后方可签字隐蔽。</w:t>
      </w:r>
    </w:p>
    <w:p w14:paraId="34DE060A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三、填写隐蔽工程验收记录的技巧</w:t>
      </w:r>
    </w:p>
    <w:p w14:paraId="449A902A" w14:textId="77777777" w:rsidR="00E55BD7" w:rsidRPr="00434FEB" w:rsidRDefault="005613C7" w:rsidP="00434FEB">
      <w:pPr>
        <w:numPr>
          <w:ilvl w:val="0"/>
          <w:numId w:val="7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前置条件核查</w:t>
      </w:r>
    </w:p>
    <w:p w14:paraId="78996FA0" w14:textId="77777777" w:rsidR="00E55BD7" w:rsidRPr="00434FEB" w:rsidRDefault="005613C7" w:rsidP="00434FEB">
      <w:pPr>
        <w:numPr>
          <w:ilvl w:val="0"/>
          <w:numId w:val="8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资料先行</w:t>
      </w:r>
      <w:r w:rsidRPr="00434FEB">
        <w:rPr>
          <w:rFonts w:ascii="宋体" w:eastAsia="宋体" w:hAnsi="宋体" w:cs="宋体"/>
          <w:sz w:val="28"/>
          <w:szCs w:val="28"/>
        </w:rPr>
        <w:t>：在填写隐蔽验收记录前，确保所有相关资料已齐全且合格。例如，钢筋隐蔽前，钢筋的出厂合格证、复试报告、焊接</w:t>
      </w:r>
      <w:r w:rsidRPr="00434FEB">
        <w:rPr>
          <w:rFonts w:ascii="宋体" w:eastAsia="宋体" w:hAnsi="宋体" w:cs="宋体"/>
          <w:sz w:val="28"/>
          <w:szCs w:val="28"/>
        </w:rPr>
        <w:t>/</w:t>
      </w:r>
      <w:r w:rsidRPr="00434FEB">
        <w:rPr>
          <w:rFonts w:ascii="宋体" w:eastAsia="宋体" w:hAnsi="宋体" w:cs="宋体"/>
          <w:sz w:val="28"/>
          <w:szCs w:val="28"/>
        </w:rPr>
        <w:t>机械连接试验报告必须已出具且合格。</w:t>
      </w:r>
    </w:p>
    <w:p w14:paraId="315C3B32" w14:textId="77777777" w:rsidR="00E55BD7" w:rsidRPr="00434FEB" w:rsidRDefault="005613C7" w:rsidP="00434FEB">
      <w:pPr>
        <w:numPr>
          <w:ilvl w:val="0"/>
          <w:numId w:val="8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影像资料</w:t>
      </w:r>
      <w:r w:rsidRPr="00434FEB">
        <w:rPr>
          <w:rFonts w:ascii="宋体" w:eastAsia="宋体" w:hAnsi="宋体" w:cs="宋体"/>
          <w:sz w:val="28"/>
          <w:szCs w:val="28"/>
        </w:rPr>
        <w:t>：隐蔽前必须拍摄清晰的影像资料（照片或视频），照片上应标注轴线位置、时间，并能清晰反映施工</w:t>
      </w:r>
      <w:r w:rsidRPr="00434FEB">
        <w:rPr>
          <w:rFonts w:ascii="宋体" w:eastAsia="宋体" w:hAnsi="宋体" w:cs="宋体"/>
          <w:sz w:val="28"/>
          <w:szCs w:val="28"/>
        </w:rPr>
        <w:t>细节。</w:t>
      </w:r>
    </w:p>
    <w:p w14:paraId="3A57C08F" w14:textId="77777777" w:rsidR="00E55BD7" w:rsidRPr="00434FEB" w:rsidRDefault="005613C7" w:rsidP="00434FEB">
      <w:pPr>
        <w:numPr>
          <w:ilvl w:val="0"/>
          <w:numId w:val="9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描述具体化，拒绝模糊</w:t>
      </w:r>
    </w:p>
    <w:p w14:paraId="53830E28" w14:textId="77777777" w:rsidR="00E55BD7" w:rsidRPr="00434FEB" w:rsidRDefault="005613C7" w:rsidP="00434FEB">
      <w:pPr>
        <w:numPr>
          <w:ilvl w:val="0"/>
          <w:numId w:val="10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lastRenderedPageBreak/>
        <w:t>错误写法</w:t>
      </w:r>
      <w:r w:rsidRPr="00434FEB">
        <w:rPr>
          <w:rFonts w:ascii="宋体" w:eastAsia="宋体" w:hAnsi="宋体" w:cs="宋体"/>
          <w:sz w:val="28"/>
          <w:szCs w:val="28"/>
        </w:rPr>
        <w:t>：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钢筋规格符合要求，绑扎牢固。</w:t>
      </w:r>
      <w:r w:rsidRPr="00434FEB">
        <w:rPr>
          <w:rFonts w:ascii="宋体" w:eastAsia="宋体" w:hAnsi="宋体" w:cs="宋体"/>
          <w:sz w:val="28"/>
          <w:szCs w:val="28"/>
        </w:rPr>
        <w:t>”</w:t>
      </w:r>
    </w:p>
    <w:p w14:paraId="65C2F70F" w14:textId="77777777" w:rsidR="00E55BD7" w:rsidRPr="00434FEB" w:rsidRDefault="005613C7" w:rsidP="00434FEB">
      <w:pPr>
        <w:numPr>
          <w:ilvl w:val="0"/>
          <w:numId w:val="10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正确写法</w:t>
      </w:r>
      <w:r w:rsidRPr="00434FEB">
        <w:rPr>
          <w:rFonts w:ascii="宋体" w:eastAsia="宋体" w:hAnsi="宋体" w:cs="宋体"/>
          <w:sz w:val="28"/>
          <w:szCs w:val="28"/>
        </w:rPr>
        <w:t>：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主筋采用</w:t>
      </w:r>
      <w:r w:rsidRPr="00434FEB">
        <w:rPr>
          <w:rFonts w:ascii="宋体" w:eastAsia="宋体" w:hAnsi="宋体" w:cs="宋体"/>
          <w:sz w:val="28"/>
          <w:szCs w:val="28"/>
        </w:rPr>
        <w:t>HRB400E Φ25</w:t>
      </w:r>
      <w:r w:rsidRPr="00434FEB">
        <w:rPr>
          <w:rFonts w:ascii="宋体" w:eastAsia="宋体" w:hAnsi="宋体" w:cs="宋体"/>
          <w:sz w:val="28"/>
          <w:szCs w:val="28"/>
        </w:rPr>
        <w:t>，间距</w:t>
      </w:r>
      <w:r w:rsidRPr="00434FEB">
        <w:rPr>
          <w:rFonts w:ascii="宋体" w:eastAsia="宋体" w:hAnsi="宋体" w:cs="宋体"/>
          <w:sz w:val="28"/>
          <w:szCs w:val="28"/>
        </w:rPr>
        <w:t>150mm</w:t>
      </w:r>
      <w:r w:rsidRPr="00434FEB">
        <w:rPr>
          <w:rFonts w:ascii="宋体" w:eastAsia="宋体" w:hAnsi="宋体" w:cs="宋体"/>
          <w:sz w:val="28"/>
          <w:szCs w:val="28"/>
        </w:rPr>
        <w:t>，绑扎采用</w:t>
      </w:r>
      <w:r w:rsidRPr="00434FEB">
        <w:rPr>
          <w:rFonts w:ascii="宋体" w:eastAsia="宋体" w:hAnsi="宋体" w:cs="宋体"/>
          <w:sz w:val="28"/>
          <w:szCs w:val="28"/>
        </w:rPr>
        <w:t>20</w:t>
      </w:r>
      <w:r w:rsidRPr="00434FEB">
        <w:rPr>
          <w:rFonts w:ascii="宋体" w:eastAsia="宋体" w:hAnsi="宋体" w:cs="宋体"/>
          <w:sz w:val="28"/>
          <w:szCs w:val="28"/>
        </w:rPr>
        <w:t>号铁丝，满扣绑扎，无松动。</w:t>
      </w:r>
      <w:r w:rsidRPr="00434FEB">
        <w:rPr>
          <w:rFonts w:ascii="宋体" w:eastAsia="宋体" w:hAnsi="宋体" w:cs="宋体"/>
          <w:sz w:val="28"/>
          <w:szCs w:val="28"/>
        </w:rPr>
        <w:t>”</w:t>
      </w:r>
    </w:p>
    <w:p w14:paraId="038CF530" w14:textId="77777777" w:rsidR="00E55BD7" w:rsidRPr="00434FEB" w:rsidRDefault="005613C7" w:rsidP="00434FEB">
      <w:pPr>
        <w:numPr>
          <w:ilvl w:val="0"/>
          <w:numId w:val="10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技巧</w:t>
      </w:r>
      <w:r w:rsidRPr="00434FEB">
        <w:rPr>
          <w:rFonts w:ascii="宋体" w:eastAsia="宋体" w:hAnsi="宋体" w:cs="宋体"/>
          <w:sz w:val="28"/>
          <w:szCs w:val="28"/>
        </w:rPr>
        <w:t>：将设计图纸上的具体数据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翻译</w:t>
      </w:r>
      <w:r w:rsidRPr="00434FEB">
        <w:rPr>
          <w:rFonts w:ascii="宋体" w:eastAsia="宋体" w:hAnsi="宋体" w:cs="宋体"/>
          <w:sz w:val="28"/>
          <w:szCs w:val="28"/>
        </w:rPr>
        <w:t>”</w:t>
      </w:r>
      <w:r w:rsidRPr="00434FEB">
        <w:rPr>
          <w:rFonts w:ascii="宋体" w:eastAsia="宋体" w:hAnsi="宋体" w:cs="宋体"/>
          <w:sz w:val="28"/>
          <w:szCs w:val="28"/>
        </w:rPr>
        <w:t>到验收记录中，体现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可追溯性</w:t>
      </w:r>
      <w:r w:rsidRPr="00434FEB">
        <w:rPr>
          <w:rFonts w:ascii="宋体" w:eastAsia="宋体" w:hAnsi="宋体" w:cs="宋体"/>
          <w:sz w:val="28"/>
          <w:szCs w:val="28"/>
        </w:rPr>
        <w:t>”</w:t>
      </w:r>
      <w:r w:rsidRPr="00434FEB">
        <w:rPr>
          <w:rFonts w:ascii="宋体" w:eastAsia="宋体" w:hAnsi="宋体" w:cs="宋体"/>
          <w:sz w:val="28"/>
          <w:szCs w:val="28"/>
        </w:rPr>
        <w:t>。</w:t>
      </w:r>
    </w:p>
    <w:p w14:paraId="51A6D3C8" w14:textId="77777777" w:rsidR="00E55BD7" w:rsidRPr="00434FEB" w:rsidRDefault="005613C7" w:rsidP="00434FEB">
      <w:pPr>
        <w:numPr>
          <w:ilvl w:val="0"/>
          <w:numId w:val="11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逻辑闭合与关联</w:t>
      </w:r>
    </w:p>
    <w:p w14:paraId="081772FB" w14:textId="77777777" w:rsidR="00E55BD7" w:rsidRPr="00434FEB" w:rsidRDefault="005613C7" w:rsidP="00434FEB">
      <w:pPr>
        <w:numPr>
          <w:ilvl w:val="0"/>
          <w:numId w:val="12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与图纸对应</w:t>
      </w:r>
      <w:r w:rsidRPr="00434FEB">
        <w:rPr>
          <w:rFonts w:ascii="宋体" w:eastAsia="宋体" w:hAnsi="宋体" w:cs="宋体"/>
          <w:sz w:val="28"/>
          <w:szCs w:val="28"/>
        </w:rPr>
        <w:t>：验收依据中必须明确写明施工图图号及设计变更编号。</w:t>
      </w:r>
    </w:p>
    <w:p w14:paraId="06A2BA10" w14:textId="77777777" w:rsidR="00E55BD7" w:rsidRPr="00434FEB" w:rsidRDefault="005613C7" w:rsidP="00434FEB">
      <w:pPr>
        <w:numPr>
          <w:ilvl w:val="0"/>
          <w:numId w:val="12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与施工日志对应</w:t>
      </w:r>
      <w:r w:rsidRPr="00434FEB">
        <w:rPr>
          <w:rFonts w:ascii="宋体" w:eastAsia="宋体" w:hAnsi="宋体" w:cs="宋体"/>
          <w:sz w:val="28"/>
          <w:szCs w:val="28"/>
        </w:rPr>
        <w:t>：隐蔽验收的日期、部位必须与当天的施工日志记录完全一致，形成证据链。</w:t>
      </w:r>
    </w:p>
    <w:p w14:paraId="2BC8B81A" w14:textId="77777777" w:rsidR="00E55BD7" w:rsidRPr="00434FEB" w:rsidRDefault="005613C7" w:rsidP="00434FEB">
      <w:pPr>
        <w:numPr>
          <w:ilvl w:val="0"/>
          <w:numId w:val="13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签字流程严谨</w:t>
      </w:r>
    </w:p>
    <w:p w14:paraId="4E4B9170" w14:textId="77777777" w:rsidR="00E55BD7" w:rsidRPr="00434FEB" w:rsidRDefault="005613C7" w:rsidP="00434FEB">
      <w:pPr>
        <w:numPr>
          <w:ilvl w:val="0"/>
          <w:numId w:val="14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自检先行</w:t>
      </w:r>
      <w:r w:rsidRPr="00434FEB">
        <w:rPr>
          <w:rFonts w:ascii="宋体" w:eastAsia="宋体" w:hAnsi="宋体" w:cs="宋体"/>
          <w:sz w:val="28"/>
          <w:szCs w:val="28"/>
        </w:rPr>
        <w:t>：必须由施工单位技术负责人组织自检，质检员、工长签字确认自检合格后，再报监理验收。</w:t>
      </w:r>
    </w:p>
    <w:p w14:paraId="44176747" w14:textId="77777777" w:rsidR="00E55BD7" w:rsidRPr="00434FEB" w:rsidRDefault="005613C7" w:rsidP="00434FEB">
      <w:pPr>
        <w:numPr>
          <w:ilvl w:val="0"/>
          <w:numId w:val="14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及时签字</w:t>
      </w:r>
      <w:r w:rsidRPr="00434FEB">
        <w:rPr>
          <w:rFonts w:ascii="宋体" w:eastAsia="宋体" w:hAnsi="宋体" w:cs="宋体"/>
          <w:sz w:val="28"/>
          <w:szCs w:val="28"/>
        </w:rPr>
        <w:t>：严禁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先隐蔽后补签</w:t>
      </w:r>
      <w:r w:rsidRPr="00434FEB">
        <w:rPr>
          <w:rFonts w:ascii="宋体" w:eastAsia="宋体" w:hAnsi="宋体" w:cs="宋体"/>
          <w:sz w:val="28"/>
          <w:szCs w:val="28"/>
        </w:rPr>
        <w:t>”</w:t>
      </w:r>
      <w:r w:rsidRPr="00434FEB">
        <w:rPr>
          <w:rFonts w:ascii="宋体" w:eastAsia="宋体" w:hAnsi="宋体" w:cs="宋体"/>
          <w:sz w:val="28"/>
          <w:szCs w:val="28"/>
        </w:rPr>
        <w:t>。必须在监理（或建设单位）现场验收合格签字确认后，方可进行下一道工序施工。</w:t>
      </w:r>
    </w:p>
    <w:p w14:paraId="50E1F6B8" w14:textId="77777777" w:rsidR="00E55BD7" w:rsidRPr="00434FEB" w:rsidRDefault="005613C7" w:rsidP="00434FEB">
      <w:pPr>
        <w:numPr>
          <w:ilvl w:val="0"/>
          <w:numId w:val="15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特殊情况处理</w:t>
      </w:r>
    </w:p>
    <w:p w14:paraId="07C2C837" w14:textId="77777777" w:rsidR="00E55BD7" w:rsidRPr="00434FEB" w:rsidRDefault="005613C7" w:rsidP="00434FEB">
      <w:pPr>
        <w:numPr>
          <w:ilvl w:val="0"/>
          <w:numId w:val="16"/>
        </w:numPr>
        <w:spacing w:before="160"/>
        <w:jc w:val="left"/>
        <w:rPr>
          <w:sz w:val="28"/>
          <w:szCs w:val="28"/>
        </w:rPr>
      </w:pPr>
      <w:r w:rsidRPr="00434FEB">
        <w:rPr>
          <w:rFonts w:ascii="宋体" w:eastAsia="宋体" w:hAnsi="宋体" w:cs="宋体"/>
          <w:b/>
          <w:sz w:val="28"/>
          <w:szCs w:val="28"/>
        </w:rPr>
        <w:t>回填土隐蔽</w:t>
      </w:r>
      <w:r w:rsidRPr="00434FEB">
        <w:rPr>
          <w:rFonts w:ascii="宋体" w:eastAsia="宋体" w:hAnsi="宋体" w:cs="宋体"/>
          <w:sz w:val="28"/>
          <w:szCs w:val="28"/>
        </w:rPr>
        <w:t>：不要忽视回填土的隐蔽验收。需记录土质情况（无淤泥、冻土）、分层虚铺厚度（如</w:t>
      </w:r>
      <w:r w:rsidRPr="00434FEB">
        <w:rPr>
          <w:rFonts w:ascii="宋体" w:eastAsia="宋体" w:hAnsi="宋体" w:cs="宋体"/>
          <w:sz w:val="28"/>
          <w:szCs w:val="28"/>
        </w:rPr>
        <w:t>≤300mm</w:t>
      </w:r>
      <w:r w:rsidRPr="00434FEB">
        <w:rPr>
          <w:rFonts w:ascii="宋体" w:eastAsia="宋体" w:hAnsi="宋体" w:cs="宋体"/>
          <w:sz w:val="28"/>
          <w:szCs w:val="28"/>
        </w:rPr>
        <w:t>）、压实机具、压实度检测报告编号。验收结论需注明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经检查，分层压实符合设计要求，压实度检测合格</w:t>
      </w:r>
      <w:r w:rsidRPr="00434FEB">
        <w:rPr>
          <w:rFonts w:ascii="宋体" w:eastAsia="宋体" w:hAnsi="宋体" w:cs="宋体"/>
          <w:sz w:val="28"/>
          <w:szCs w:val="28"/>
        </w:rPr>
        <w:t>”</w:t>
      </w:r>
      <w:r w:rsidRPr="00434FEB">
        <w:rPr>
          <w:rFonts w:ascii="宋体" w:eastAsia="宋体" w:hAnsi="宋体" w:cs="宋体"/>
          <w:sz w:val="28"/>
          <w:szCs w:val="28"/>
        </w:rPr>
        <w:t>。</w:t>
      </w:r>
    </w:p>
    <w:p w14:paraId="56879183" w14:textId="77777777" w:rsidR="00E55BD7" w:rsidRPr="00434FEB" w:rsidRDefault="005613C7" w:rsidP="00434FEB">
      <w:pPr>
        <w:spacing w:before="160"/>
        <w:jc w:val="left"/>
        <w:rPr>
          <w:sz w:val="28"/>
          <w:szCs w:val="28"/>
        </w:rPr>
      </w:pPr>
      <w:bookmarkStart w:id="0" w:name=""/>
      <w:r w:rsidRPr="00434FEB">
        <w:rPr>
          <w:rFonts w:ascii="宋体" w:eastAsia="宋体" w:hAnsi="宋体" w:cs="宋体"/>
          <w:sz w:val="28"/>
          <w:szCs w:val="28"/>
        </w:rPr>
        <w:t>一份详实、规范的隐蔽工程验收记录，是工程</w:t>
      </w:r>
      <w:r w:rsidRPr="00434FEB">
        <w:rPr>
          <w:rFonts w:ascii="宋体" w:eastAsia="宋体" w:hAnsi="宋体" w:cs="宋体"/>
          <w:sz w:val="28"/>
          <w:szCs w:val="28"/>
        </w:rPr>
        <w:t>“</w:t>
      </w:r>
      <w:r w:rsidRPr="00434FEB">
        <w:rPr>
          <w:rFonts w:ascii="宋体" w:eastAsia="宋体" w:hAnsi="宋体" w:cs="宋体"/>
          <w:sz w:val="28"/>
          <w:szCs w:val="28"/>
        </w:rPr>
        <w:t>合格</w:t>
      </w:r>
      <w:r w:rsidRPr="00434FEB">
        <w:rPr>
          <w:rFonts w:ascii="宋体" w:eastAsia="宋体" w:hAnsi="宋体" w:cs="宋体"/>
          <w:sz w:val="28"/>
          <w:szCs w:val="28"/>
        </w:rPr>
        <w:t>”</w:t>
      </w:r>
      <w:r w:rsidRPr="00434FEB">
        <w:rPr>
          <w:rFonts w:ascii="宋体" w:eastAsia="宋体" w:hAnsi="宋体" w:cs="宋体"/>
          <w:sz w:val="28"/>
          <w:szCs w:val="28"/>
        </w:rPr>
        <w:t>的铁证，也是保护施工企业自身权益的盾牌。请务必严谨对待每一个数据和签字环节。</w:t>
      </w:r>
      <w:bookmarkEnd w:id="0"/>
    </w:p>
    <w:sectPr w:rsidR="00E55BD7" w:rsidRPr="00434FEB">
      <w:headerReference w:type="default" r:id="rId7"/>
      <w:footerReference w:type="default" r:id="rId8"/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778B" w14:textId="77777777" w:rsidR="005613C7" w:rsidRDefault="005613C7">
      <w:r>
        <w:separator/>
      </w:r>
    </w:p>
  </w:endnote>
  <w:endnote w:type="continuationSeparator" w:id="0">
    <w:p w14:paraId="6D52BD59" w14:textId="77777777" w:rsidR="005613C7" w:rsidRDefault="0056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7CA4" w14:textId="77777777" w:rsidR="00E55BD7" w:rsidRDefault="00E55B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9412" w14:textId="77777777" w:rsidR="005613C7" w:rsidRDefault="005613C7">
      <w:r>
        <w:separator/>
      </w:r>
    </w:p>
  </w:footnote>
  <w:footnote w:type="continuationSeparator" w:id="0">
    <w:p w14:paraId="0C8F3F67" w14:textId="77777777" w:rsidR="005613C7" w:rsidRDefault="0056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FA00" w14:textId="77777777" w:rsidR="00E55BD7" w:rsidRDefault="00E55B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9FE"/>
    <w:multiLevelType w:val="multilevel"/>
    <w:tmpl w:val="944A6F3C"/>
    <w:lvl w:ilvl="0">
      <w:start w:val="2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 w15:restartNumberingAfterBreak="0">
    <w:nsid w:val="19FE4E93"/>
    <w:multiLevelType w:val="multilevel"/>
    <w:tmpl w:val="4942E786"/>
    <w:lvl w:ilvl="0">
      <w:start w:val="3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 w15:restartNumberingAfterBreak="0">
    <w:nsid w:val="1BA303A1"/>
    <w:multiLevelType w:val="hybridMultilevel"/>
    <w:tmpl w:val="E89655D4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 w15:restartNumberingAfterBreak="0">
    <w:nsid w:val="1C117CC6"/>
    <w:multiLevelType w:val="hybridMultilevel"/>
    <w:tmpl w:val="179E813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 w15:restartNumberingAfterBreak="0">
    <w:nsid w:val="23B0563B"/>
    <w:multiLevelType w:val="multilevel"/>
    <w:tmpl w:val="9CAABAA0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5" w15:restartNumberingAfterBreak="0">
    <w:nsid w:val="265B1962"/>
    <w:multiLevelType w:val="multilevel"/>
    <w:tmpl w:val="DC926E56"/>
    <w:lvl w:ilvl="0">
      <w:start w:val="3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6" w15:restartNumberingAfterBreak="0">
    <w:nsid w:val="28660C7E"/>
    <w:multiLevelType w:val="hybridMultilevel"/>
    <w:tmpl w:val="CCA8F45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 w15:restartNumberingAfterBreak="0">
    <w:nsid w:val="29C64852"/>
    <w:multiLevelType w:val="multilevel"/>
    <w:tmpl w:val="7090B8BA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 w15:restartNumberingAfterBreak="0">
    <w:nsid w:val="32BF747F"/>
    <w:multiLevelType w:val="hybridMultilevel"/>
    <w:tmpl w:val="F52AEA9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 w15:restartNumberingAfterBreak="0">
    <w:nsid w:val="3CA543CB"/>
    <w:multiLevelType w:val="hybridMultilevel"/>
    <w:tmpl w:val="F46C94B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 w15:restartNumberingAfterBreak="0">
    <w:nsid w:val="3F305336"/>
    <w:multiLevelType w:val="hybridMultilevel"/>
    <w:tmpl w:val="1570AD8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 w15:restartNumberingAfterBreak="0">
    <w:nsid w:val="4434441E"/>
    <w:multiLevelType w:val="hybridMultilevel"/>
    <w:tmpl w:val="D2B2B784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 w15:restartNumberingAfterBreak="0">
    <w:nsid w:val="5C685531"/>
    <w:multiLevelType w:val="multilevel"/>
    <w:tmpl w:val="E38AB01A"/>
    <w:lvl w:ilvl="0">
      <w:start w:val="5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3" w15:restartNumberingAfterBreak="0">
    <w:nsid w:val="62534B00"/>
    <w:multiLevelType w:val="multilevel"/>
    <w:tmpl w:val="2B84D26E"/>
    <w:lvl w:ilvl="0">
      <w:start w:val="4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4" w15:restartNumberingAfterBreak="0">
    <w:nsid w:val="68321C6E"/>
    <w:multiLevelType w:val="multilevel"/>
    <w:tmpl w:val="BA6E9636"/>
    <w:lvl w:ilvl="0">
      <w:start w:val="2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5" w15:restartNumberingAfterBreak="0">
    <w:nsid w:val="72E51C14"/>
    <w:multiLevelType w:val="hybridMultilevel"/>
    <w:tmpl w:val="D2300DE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D7"/>
    <w:rsid w:val="00434FEB"/>
    <w:rsid w:val="005613C7"/>
    <w:rsid w:val="00E5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4FE3"/>
  <w15:docId w15:val="{13A02DBA-430A-4316-8541-D2FF495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3</cp:revision>
  <dcterms:created xsi:type="dcterms:W3CDTF">2026-04-16T07:50:00Z</dcterms:created>
  <dcterms:modified xsi:type="dcterms:W3CDTF">2026-05-06T03:27:00Z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IdKxx8t6Lo7jjuDS9xBzraTC+X1VOKt/3ktJG17oIMo=","ProduceID":"doc_sgs:a548112e-cde9-4b68-a871-6c5d1ab2f58b","ReservedCode2":"IdKxx8t6Lo7jjuDS9xBzraTC+X1VOKt/3ktJG17oIMo=","PropagateID":"doc_sgs:a548112e-cde9-4b68-a871-6c5d1ab2f58b","ContentProducer":"001191440101MA9Y9T4H7A00000"}</vt:lpwstr>
  </property>
</Properties>
</file>