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2E5" w:rsidRPr="009F6B8F" w:rsidRDefault="00AC2AF7" w:rsidP="009F6B8F">
      <w:pPr>
        <w:jc w:val="center"/>
        <w:rPr>
          <w:rFonts w:asciiTheme="majorEastAsia" w:eastAsiaTheme="majorEastAsia" w:hAnsiTheme="majorEastAsia" w:cs="宋体" w:hint="eastAsia"/>
          <w:b/>
          <w:bCs/>
          <w:color w:val="333333"/>
          <w:kern w:val="0"/>
          <w:sz w:val="32"/>
          <w:szCs w:val="32"/>
        </w:rPr>
      </w:pPr>
      <w:r w:rsidRPr="009F6B8F">
        <w:rPr>
          <w:rFonts w:asciiTheme="majorEastAsia" w:eastAsiaTheme="majorEastAsia" w:hAnsiTheme="majorEastAsia" w:cs="宋体"/>
          <w:b/>
          <w:bCs/>
          <w:color w:val="333333"/>
          <w:kern w:val="0"/>
          <w:sz w:val="32"/>
          <w:szCs w:val="32"/>
        </w:rPr>
        <w:t>招标公告和公示信息发布管理办法</w:t>
      </w:r>
    </w:p>
    <w:p w:rsidR="009F6B8F" w:rsidRPr="009F6B8F" w:rsidRDefault="009F6B8F" w:rsidP="009F6B8F">
      <w:pPr>
        <w:wordWrap w:val="0"/>
        <w:jc w:val="center"/>
        <w:rPr>
          <w:rFonts w:asciiTheme="majorEastAsia" w:eastAsiaTheme="majorEastAsia" w:hAnsiTheme="majorEastAsia" w:cs="宋体"/>
          <w:b/>
          <w:bCs/>
          <w:color w:val="333333"/>
          <w:kern w:val="0"/>
          <w:sz w:val="32"/>
          <w:szCs w:val="32"/>
        </w:rPr>
      </w:pPr>
    </w:p>
    <w:p w:rsidR="005242E5" w:rsidRPr="009F6B8F" w:rsidRDefault="00AC2AF7" w:rsidP="009F6B8F">
      <w:pPr>
        <w:widowControl/>
        <w:shd w:val="clear" w:color="auto" w:fill="FFFFFF"/>
        <w:spacing w:line="360" w:lineRule="atLeast"/>
        <w:ind w:firstLine="480"/>
        <w:jc w:val="center"/>
        <w:rPr>
          <w:rFonts w:asciiTheme="majorEastAsia" w:eastAsiaTheme="majorEastAsia" w:hAnsiTheme="majorEastAsia" w:cs="宋体"/>
          <w:b/>
          <w:color w:val="333333"/>
          <w:kern w:val="0"/>
          <w:sz w:val="32"/>
          <w:szCs w:val="32"/>
        </w:rPr>
      </w:pPr>
      <w:r w:rsidRPr="009F6B8F">
        <w:rPr>
          <w:rFonts w:asciiTheme="majorEastAsia" w:eastAsiaTheme="majorEastAsia" w:hAnsiTheme="majorEastAsia" w:cs="宋体" w:hint="eastAsia"/>
          <w:b/>
          <w:bCs/>
          <w:color w:val="333333"/>
          <w:kern w:val="0"/>
          <w:sz w:val="32"/>
          <w:szCs w:val="32"/>
        </w:rPr>
        <w:t>中华人民共和国国家发展和改革委员会令</w:t>
      </w:r>
    </w:p>
    <w:p w:rsidR="005242E5" w:rsidRPr="009F6B8F" w:rsidRDefault="00AC2AF7">
      <w:pPr>
        <w:widowControl/>
        <w:shd w:val="clear" w:color="auto" w:fill="FFFFFF"/>
        <w:spacing w:line="360" w:lineRule="atLeast"/>
        <w:ind w:firstLine="480"/>
        <w:jc w:val="center"/>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w:t>
      </w:r>
      <w:r w:rsidRPr="009F6B8F">
        <w:rPr>
          <w:rFonts w:asciiTheme="minorEastAsia" w:hAnsiTheme="minorEastAsia" w:cs="宋体" w:hint="eastAsia"/>
          <w:color w:val="333333"/>
          <w:kern w:val="0"/>
          <w:sz w:val="28"/>
          <w:szCs w:val="28"/>
        </w:rPr>
        <w:t>10</w:t>
      </w:r>
      <w:r w:rsidRPr="009F6B8F">
        <w:rPr>
          <w:rFonts w:asciiTheme="minorEastAsia" w:hAnsiTheme="minorEastAsia" w:cs="宋体" w:hint="eastAsia"/>
          <w:color w:val="333333"/>
          <w:kern w:val="0"/>
          <w:sz w:val="28"/>
          <w:szCs w:val="28"/>
        </w:rPr>
        <w:t>号</w:t>
      </w:r>
    </w:p>
    <w:p w:rsidR="005242E5" w:rsidRPr="009F6B8F" w:rsidRDefault="00AC2AF7">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为规范招标公告和公示信息发布活动，进一步增强招标投标透明度，保障公平竞争市场秩序，我们制定了《招标公告和公示信息发布管理办法》</w:t>
      </w:r>
      <w:r w:rsidRPr="009F6B8F">
        <w:rPr>
          <w:rFonts w:asciiTheme="minorEastAsia" w:hAnsiTheme="minorEastAsia" w:cs="宋体" w:hint="eastAsia"/>
          <w:color w:val="333333"/>
          <w:kern w:val="0"/>
          <w:sz w:val="28"/>
          <w:szCs w:val="28"/>
        </w:rPr>
        <w:t xml:space="preserve"> </w:t>
      </w:r>
      <w:r w:rsidRPr="009F6B8F">
        <w:rPr>
          <w:rFonts w:asciiTheme="minorEastAsia" w:hAnsiTheme="minorEastAsia" w:cs="宋体" w:hint="eastAsia"/>
          <w:color w:val="333333"/>
          <w:kern w:val="0"/>
          <w:sz w:val="28"/>
          <w:szCs w:val="28"/>
        </w:rPr>
        <w:t>，现予印发，自</w:t>
      </w:r>
      <w:r w:rsidRPr="009F6B8F">
        <w:rPr>
          <w:rFonts w:asciiTheme="minorEastAsia" w:hAnsiTheme="minorEastAsia" w:cs="宋体" w:hint="eastAsia"/>
          <w:color w:val="333333"/>
          <w:kern w:val="0"/>
          <w:sz w:val="28"/>
          <w:szCs w:val="28"/>
        </w:rPr>
        <w:t>2018</w:t>
      </w:r>
      <w:r w:rsidRPr="009F6B8F">
        <w:rPr>
          <w:rFonts w:asciiTheme="minorEastAsia" w:hAnsiTheme="minorEastAsia" w:cs="宋体" w:hint="eastAsia"/>
          <w:color w:val="333333"/>
          <w:kern w:val="0"/>
          <w:sz w:val="28"/>
          <w:szCs w:val="28"/>
        </w:rPr>
        <w:t>年</w:t>
      </w:r>
      <w:r w:rsidRPr="009F6B8F">
        <w:rPr>
          <w:rFonts w:asciiTheme="minorEastAsia" w:hAnsiTheme="minorEastAsia" w:cs="宋体" w:hint="eastAsia"/>
          <w:color w:val="333333"/>
          <w:kern w:val="0"/>
          <w:sz w:val="28"/>
          <w:szCs w:val="28"/>
        </w:rPr>
        <w:t>1</w:t>
      </w:r>
      <w:r w:rsidRPr="009F6B8F">
        <w:rPr>
          <w:rFonts w:asciiTheme="minorEastAsia" w:hAnsiTheme="minorEastAsia" w:cs="宋体" w:hint="eastAsia"/>
          <w:color w:val="333333"/>
          <w:kern w:val="0"/>
          <w:sz w:val="28"/>
          <w:szCs w:val="28"/>
        </w:rPr>
        <w:t>月</w:t>
      </w:r>
      <w:r w:rsidRPr="009F6B8F">
        <w:rPr>
          <w:rFonts w:asciiTheme="minorEastAsia" w:hAnsiTheme="minorEastAsia" w:cs="宋体" w:hint="eastAsia"/>
          <w:color w:val="333333"/>
          <w:kern w:val="0"/>
          <w:sz w:val="28"/>
          <w:szCs w:val="28"/>
        </w:rPr>
        <w:t>1</w:t>
      </w:r>
      <w:r w:rsidRPr="009F6B8F">
        <w:rPr>
          <w:rFonts w:asciiTheme="minorEastAsia" w:hAnsiTheme="minorEastAsia" w:cs="宋体" w:hint="eastAsia"/>
          <w:color w:val="333333"/>
          <w:kern w:val="0"/>
          <w:sz w:val="28"/>
          <w:szCs w:val="28"/>
        </w:rPr>
        <w:t>日起施行。</w:t>
      </w:r>
    </w:p>
    <w:p w:rsidR="005242E5" w:rsidRPr="009F6B8F" w:rsidRDefault="00AC2AF7" w:rsidP="009F6B8F">
      <w:pPr>
        <w:widowControl/>
        <w:shd w:val="clear" w:color="auto" w:fill="FFFFFF"/>
        <w:spacing w:line="360" w:lineRule="atLeast"/>
        <w:ind w:firstLine="480"/>
        <w:jc w:val="right"/>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主</w:t>
      </w:r>
      <w:r w:rsidRPr="009F6B8F">
        <w:rPr>
          <w:rFonts w:asciiTheme="minorEastAsia" w:hAnsiTheme="minorEastAsia" w:cs="宋体" w:hint="eastAsia"/>
          <w:color w:val="333333"/>
          <w:kern w:val="0"/>
          <w:sz w:val="28"/>
          <w:szCs w:val="28"/>
        </w:rPr>
        <w:t xml:space="preserve"> </w:t>
      </w:r>
      <w:r w:rsidRPr="009F6B8F">
        <w:rPr>
          <w:rFonts w:asciiTheme="minorEastAsia" w:hAnsiTheme="minorEastAsia" w:cs="宋体" w:hint="eastAsia"/>
          <w:color w:val="333333"/>
          <w:kern w:val="0"/>
          <w:sz w:val="28"/>
          <w:szCs w:val="28"/>
        </w:rPr>
        <w:t>任：何立峰</w:t>
      </w:r>
      <w:r w:rsidRPr="009F6B8F">
        <w:rPr>
          <w:rFonts w:asciiTheme="minorEastAsia" w:hAnsiTheme="minorEastAsia" w:cs="宋体" w:hint="eastAsia"/>
          <w:color w:val="333333"/>
          <w:kern w:val="0"/>
          <w:sz w:val="28"/>
          <w:szCs w:val="28"/>
        </w:rPr>
        <w:br/>
      </w:r>
      <w:r w:rsidRPr="009F6B8F">
        <w:rPr>
          <w:rFonts w:asciiTheme="minorEastAsia" w:hAnsiTheme="minorEastAsia" w:cs="宋体" w:hint="eastAsia"/>
          <w:color w:val="333333"/>
          <w:kern w:val="0"/>
          <w:sz w:val="28"/>
          <w:szCs w:val="28"/>
        </w:rPr>
        <w:t xml:space="preserve">　　</w:t>
      </w:r>
      <w:r w:rsidRPr="009F6B8F">
        <w:rPr>
          <w:rFonts w:asciiTheme="minorEastAsia" w:hAnsiTheme="minorEastAsia" w:cs="宋体" w:hint="eastAsia"/>
          <w:color w:val="333333"/>
          <w:kern w:val="0"/>
          <w:sz w:val="28"/>
          <w:szCs w:val="28"/>
        </w:rPr>
        <w:t>2017</w:t>
      </w:r>
      <w:r w:rsidRPr="009F6B8F">
        <w:rPr>
          <w:rFonts w:asciiTheme="minorEastAsia" w:hAnsiTheme="minorEastAsia" w:cs="宋体" w:hint="eastAsia"/>
          <w:color w:val="333333"/>
          <w:kern w:val="0"/>
          <w:sz w:val="28"/>
          <w:szCs w:val="28"/>
        </w:rPr>
        <w:t>年</w:t>
      </w:r>
      <w:r w:rsidRPr="009F6B8F">
        <w:rPr>
          <w:rFonts w:asciiTheme="minorEastAsia" w:hAnsiTheme="minorEastAsia" w:cs="宋体" w:hint="eastAsia"/>
          <w:color w:val="333333"/>
          <w:kern w:val="0"/>
          <w:sz w:val="28"/>
          <w:szCs w:val="28"/>
        </w:rPr>
        <w:t>11</w:t>
      </w:r>
      <w:r w:rsidRPr="009F6B8F">
        <w:rPr>
          <w:rFonts w:asciiTheme="minorEastAsia" w:hAnsiTheme="minorEastAsia" w:cs="宋体" w:hint="eastAsia"/>
          <w:color w:val="333333"/>
          <w:kern w:val="0"/>
          <w:sz w:val="28"/>
          <w:szCs w:val="28"/>
        </w:rPr>
        <w:t>月</w:t>
      </w:r>
      <w:r w:rsidRPr="009F6B8F">
        <w:rPr>
          <w:rFonts w:asciiTheme="minorEastAsia" w:hAnsiTheme="minorEastAsia" w:cs="宋体" w:hint="eastAsia"/>
          <w:color w:val="333333"/>
          <w:kern w:val="0"/>
          <w:sz w:val="28"/>
          <w:szCs w:val="28"/>
        </w:rPr>
        <w:t>23</w:t>
      </w:r>
      <w:r w:rsidRPr="009F6B8F">
        <w:rPr>
          <w:rFonts w:asciiTheme="minorEastAsia" w:hAnsiTheme="minorEastAsia" w:cs="宋体" w:hint="eastAsia"/>
          <w:color w:val="333333"/>
          <w:kern w:val="0"/>
          <w:sz w:val="28"/>
          <w:szCs w:val="28"/>
        </w:rPr>
        <w:t>日</w:t>
      </w:r>
    </w:p>
    <w:p w:rsidR="005242E5" w:rsidRPr="009F6B8F" w:rsidRDefault="00AC2AF7" w:rsidP="009F6B8F">
      <w:pPr>
        <w:widowControl/>
        <w:shd w:val="clear" w:color="auto" w:fill="FFFFFF"/>
        <w:spacing w:line="360" w:lineRule="atLeast"/>
        <w:ind w:firstLine="480"/>
        <w:jc w:val="center"/>
        <w:rPr>
          <w:rFonts w:asciiTheme="majorEastAsia" w:eastAsiaTheme="majorEastAsia" w:hAnsiTheme="majorEastAsia" w:cs="宋体"/>
          <w:b/>
          <w:bCs/>
          <w:color w:val="333333"/>
          <w:kern w:val="0"/>
          <w:sz w:val="32"/>
          <w:szCs w:val="32"/>
        </w:rPr>
      </w:pPr>
      <w:r w:rsidRPr="009F6B8F">
        <w:rPr>
          <w:rFonts w:asciiTheme="majorEastAsia" w:eastAsiaTheme="majorEastAsia" w:hAnsiTheme="majorEastAsia" w:cs="宋体" w:hint="eastAsia"/>
          <w:b/>
          <w:bCs/>
          <w:color w:val="333333"/>
          <w:kern w:val="0"/>
          <w:sz w:val="32"/>
          <w:szCs w:val="32"/>
        </w:rPr>
        <w:t>招标公告和公示信息发布管理办法</w:t>
      </w:r>
    </w:p>
    <w:p w:rsidR="005242E5" w:rsidRDefault="005242E5">
      <w:pPr>
        <w:widowControl/>
        <w:shd w:val="clear" w:color="auto" w:fill="FFFFFF"/>
        <w:spacing w:line="560" w:lineRule="exact"/>
        <w:jc w:val="left"/>
        <w:rPr>
          <w:rFonts w:ascii="仿宋_GB2312" w:eastAsia="仿宋_GB2312" w:hAnsi="微软雅黑" w:cs="宋体"/>
          <w:color w:val="333333"/>
          <w:kern w:val="0"/>
          <w:sz w:val="32"/>
          <w:szCs w:val="32"/>
        </w:rPr>
      </w:pP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第一条　为规范招标公告和公示信息发布活动，保证各类市场主体和社会公众平等、便捷、准确地获取招标信息，根据《中华人民共和国招标投标法》《中华人民共和国招标投标法实施条例》等有关法律法规规定，制定本办法。</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第二条　本办法所称招标公告和公示信息，是指招标项目的资格预审公告、招标公告、中标候选人公示、中标结果公示等信息。</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第三条　依法必须招标项目的招标公告和公示信息，除依法需要保密或者涉及商业秘密的内容外，应当按照公益服务、公开透明、高效便捷、集中共享的原则，依法向社会公开。</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lastRenderedPageBreak/>
        <w:t>第四条　国家发展改革委根据招标投标法律法规规定，对依法必须招标项目招标公告和公示信息发布媒介的信息发布活动进行监督管理。</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省级发展改革部门对本行政区域内招标公告和公示信息发布活动依法进行监督管理。省级人民政府另有规定的，从其规定。</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第五条　依法必须招标项目的资格预审公告和招标公告，应当载明以下内容：</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（一）招标项目名称、内容、范围、规模、资金来源；</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（二）投标资格能力要求，以及是否接受联合体投标；</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（三）获取资格预审文件或招标文件的时间、方式；</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（四）递交资格预审文件或投标文件的截止时间、方式；</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（五）招标</w:t>
      </w:r>
      <w:r w:rsidRPr="009F6B8F">
        <w:rPr>
          <w:rFonts w:asciiTheme="minorEastAsia" w:hAnsiTheme="minorEastAsia" w:cs="宋体" w:hint="eastAsia"/>
          <w:color w:val="333333"/>
          <w:kern w:val="0"/>
          <w:sz w:val="28"/>
          <w:szCs w:val="28"/>
        </w:rPr>
        <w:t>人及其招标代理机构的名称、地址、联系人及联系方式；</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（六）采用电子招标投标方式的，潜在投标人访问电子招标投标交易平台的网址和方法；</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（七）其他依法应当载明的内容。</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第六条　依法必须招标项目的中标候选人公示应当载明以下内容：</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（一）中标候选人排序、名称、投标报价、质量、工期（交货期），以及评标情况；</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（二）中标候选人按照招标文件要求承诺的项目负责人姓名及其相关证书名称和编号；</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lastRenderedPageBreak/>
        <w:t>（三）中标候选人响应招标文件要求的资格能力条件；</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（四）提出异议的渠道和方式；</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（五）招标文件规定公示的其他内容。</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依法必须招标项目的</w:t>
      </w:r>
      <w:r w:rsidRPr="009F6B8F">
        <w:rPr>
          <w:rFonts w:asciiTheme="minorEastAsia" w:hAnsiTheme="minorEastAsia" w:cs="宋体" w:hint="eastAsia"/>
          <w:color w:val="333333"/>
          <w:kern w:val="0"/>
          <w:sz w:val="28"/>
          <w:szCs w:val="28"/>
        </w:rPr>
        <w:t>中标结果公示应当载明中标人名称。</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第七条　依法必须招标项目的招标公告和公示信息应当根据</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招标投标法律法规，以及国家发展改革委会同有关部门制定的标准文件编制，实现标准化、格式化。</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第八条　依法必须招标项目的招标公告和公示信息应当在“中国招标投标公共服务平台”或者项目所在地省级电子招标投标公共服务平台（以下统一简称“发布媒介”）发布。</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第九条　省级电子招标投标公共服务平台应当与“中国招标投标公共服务平台”对接，按规定同步交互招标公告和公示信息。对依法必须招标项目的招标公告和公示信息，发布媒介应当与相应的公共资源</w:t>
      </w:r>
      <w:r w:rsidRPr="009F6B8F">
        <w:rPr>
          <w:rFonts w:asciiTheme="minorEastAsia" w:hAnsiTheme="minorEastAsia" w:cs="宋体" w:hint="eastAsia"/>
          <w:color w:val="333333"/>
          <w:kern w:val="0"/>
          <w:sz w:val="28"/>
          <w:szCs w:val="28"/>
        </w:rPr>
        <w:t>交易平台实现信息共享。</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中国招标投标公共服务平台”应当汇总公开全国招标公告和公示信息，以及本办法第八条规定的发布媒介名称、网址、办公场所、联系方式等基本信息，及时维护更新，与全国公共资源交易平台共享，并归集至全国信用信息共享平台，按规定通过“信用中国”网站向社会公开。</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第十条　拟发布的招标公告和公示信息文本应当由招标人或其招标代理机构盖章，并由主要负责人或其授权的项目负责人签名。采用数据电文形式的，应当按规定进行电子签名。</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lastRenderedPageBreak/>
        <w:t>招标人或其招标代理机构发布招标公告和公示信息，应当遵守招标投标法律法规关于时限的规</w:t>
      </w:r>
      <w:r w:rsidRPr="009F6B8F">
        <w:rPr>
          <w:rFonts w:asciiTheme="minorEastAsia" w:hAnsiTheme="minorEastAsia" w:cs="宋体" w:hint="eastAsia"/>
          <w:color w:val="333333"/>
          <w:kern w:val="0"/>
          <w:sz w:val="28"/>
          <w:szCs w:val="28"/>
        </w:rPr>
        <w:t>定。</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第十一条　依法必须招标项目的招标公告和公示信息鼓励通过电子招标投标交易平台录入后交互至发布媒介核验发布，也可以直接通过发布媒介录入并核验发布。</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按照电子招标投标有关数据规范要求交互招标公告和公示信息文本的，发布媒介应当自收到起</w:t>
      </w:r>
      <w:r w:rsidRPr="009F6B8F">
        <w:rPr>
          <w:rFonts w:asciiTheme="minorEastAsia" w:hAnsiTheme="minorEastAsia" w:cs="宋体" w:hint="eastAsia"/>
          <w:color w:val="333333"/>
          <w:kern w:val="0"/>
          <w:sz w:val="28"/>
          <w:szCs w:val="28"/>
        </w:rPr>
        <w:t xml:space="preserve">12 </w:t>
      </w:r>
      <w:r w:rsidRPr="009F6B8F">
        <w:rPr>
          <w:rFonts w:asciiTheme="minorEastAsia" w:hAnsiTheme="minorEastAsia" w:cs="宋体" w:hint="eastAsia"/>
          <w:color w:val="333333"/>
          <w:kern w:val="0"/>
          <w:sz w:val="28"/>
          <w:szCs w:val="28"/>
        </w:rPr>
        <w:t>小时内发布。采用电子邮件、电子介质、传真、纸质文本等其他形式提交或者直接录入招标公告和公示信息文本的，发布媒介应当自核验确认起</w:t>
      </w:r>
      <w:r w:rsidRPr="009F6B8F">
        <w:rPr>
          <w:rFonts w:asciiTheme="minorEastAsia" w:hAnsiTheme="minorEastAsia" w:cs="宋体" w:hint="eastAsia"/>
          <w:color w:val="333333"/>
          <w:kern w:val="0"/>
          <w:sz w:val="28"/>
          <w:szCs w:val="28"/>
        </w:rPr>
        <w:t xml:space="preserve">1 </w:t>
      </w:r>
      <w:r w:rsidRPr="009F6B8F">
        <w:rPr>
          <w:rFonts w:asciiTheme="minorEastAsia" w:hAnsiTheme="minorEastAsia" w:cs="宋体" w:hint="eastAsia"/>
          <w:color w:val="333333"/>
          <w:kern w:val="0"/>
          <w:sz w:val="28"/>
          <w:szCs w:val="28"/>
        </w:rPr>
        <w:t>个工作日内发布。核验确认最长不得超过</w:t>
      </w:r>
      <w:r w:rsidRPr="009F6B8F">
        <w:rPr>
          <w:rFonts w:asciiTheme="minorEastAsia" w:hAnsiTheme="minorEastAsia" w:cs="宋体" w:hint="eastAsia"/>
          <w:color w:val="333333"/>
          <w:kern w:val="0"/>
          <w:sz w:val="28"/>
          <w:szCs w:val="28"/>
        </w:rPr>
        <w:t xml:space="preserve">3 </w:t>
      </w:r>
      <w:r w:rsidRPr="009F6B8F">
        <w:rPr>
          <w:rFonts w:asciiTheme="minorEastAsia" w:hAnsiTheme="minorEastAsia" w:cs="宋体" w:hint="eastAsia"/>
          <w:color w:val="333333"/>
          <w:kern w:val="0"/>
          <w:sz w:val="28"/>
          <w:szCs w:val="28"/>
        </w:rPr>
        <w:t>个工作日。</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招标人或其招标代理机构应当对其提供的招标公告和公示信息的真实性、准确性、合法性负责。发布媒介和电子招标投标交易平台应当对所发布的招标公告和公示信息的及时性、完整性负责。</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发布媒介应当按照规定采取有效措施，确保发布招标公告和公示信息的数据电文不被篡改、不遗漏和至少</w:t>
      </w:r>
      <w:r w:rsidRPr="009F6B8F">
        <w:rPr>
          <w:rFonts w:asciiTheme="minorEastAsia" w:hAnsiTheme="minorEastAsia" w:cs="宋体" w:hint="eastAsia"/>
          <w:color w:val="333333"/>
          <w:kern w:val="0"/>
          <w:sz w:val="28"/>
          <w:szCs w:val="28"/>
        </w:rPr>
        <w:t xml:space="preserve">10 </w:t>
      </w:r>
      <w:r w:rsidRPr="009F6B8F">
        <w:rPr>
          <w:rFonts w:asciiTheme="minorEastAsia" w:hAnsiTheme="minorEastAsia" w:cs="宋体" w:hint="eastAsia"/>
          <w:color w:val="333333"/>
          <w:kern w:val="0"/>
          <w:sz w:val="28"/>
          <w:szCs w:val="28"/>
        </w:rPr>
        <w:t>年内可追溯。</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第十二条　发布媒介应当免费提供依法必须招标项目的招标公告和公示信息发布服务，并允许社会公众和市场主体免费、及时查阅前述招标公告和公示的完整信息。</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第十三条　发布媒介应当通过专门栏目发布招标公告和公示信息，并免费提供信息归类和检索服</w:t>
      </w:r>
      <w:r w:rsidRPr="009F6B8F">
        <w:rPr>
          <w:rFonts w:asciiTheme="minorEastAsia" w:hAnsiTheme="minorEastAsia" w:cs="宋体" w:hint="eastAsia"/>
          <w:color w:val="333333"/>
          <w:kern w:val="0"/>
          <w:sz w:val="28"/>
          <w:szCs w:val="28"/>
        </w:rPr>
        <w:t>务，对新发布的招标公告和公示信息作醒目标识，方便市场主体和社会公众查阅。</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lastRenderedPageBreak/>
        <w:t>发布媒介应当设置专门栏目，方便市场主体和社会公众就其招标公告和公示信息发布工作反映情况、提出意见，并及时反馈。</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第十四条　发布媒介应当实时统计本媒介招标公告和公示信息发布情况，及时向社会公布，并定期报送相应的省级以上发展改革部门或省级以上人民政府规定的其他部门。</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第十五条　依法必须招标项目的招标公告和公示信息除在发布媒介发布外，招标人或其招标代理机构也可以同步在其他媒介公开，并确保内容一致。</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其他媒介可以依法全文转载依法必须招标项目的</w:t>
      </w:r>
      <w:r w:rsidRPr="009F6B8F">
        <w:rPr>
          <w:rFonts w:asciiTheme="minorEastAsia" w:hAnsiTheme="minorEastAsia" w:cs="宋体" w:hint="eastAsia"/>
          <w:color w:val="333333"/>
          <w:kern w:val="0"/>
          <w:sz w:val="28"/>
          <w:szCs w:val="28"/>
        </w:rPr>
        <w:t>招标公告和公示信息，但不得改变其内容，同时必须注明信息来源。</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第十六条　依法必须招标项目的招标公告和公示信息有下列情形之一的，潜在投标人或者投标人可以要求招标人或其招标代理机构予以澄清、改正、补充或调整：</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（一）资格预审公告、招标公告载明的事项不符合本办法第五条规定，中标候选人公示载明的事项不符合本办法第六条规定；</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（二）在两家以上媒介发布的同一招标项目的招标公告和公示信息内容不一致；</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（三）招标公告和公示信息内容不符合法律法规规定。</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招标人或其招标代理机构应当认真核查，及时处理，并将处理结果告知提出意见的</w:t>
      </w:r>
      <w:r w:rsidRPr="009F6B8F">
        <w:rPr>
          <w:rFonts w:asciiTheme="minorEastAsia" w:hAnsiTheme="minorEastAsia" w:cs="宋体" w:hint="eastAsia"/>
          <w:color w:val="333333"/>
          <w:kern w:val="0"/>
          <w:sz w:val="28"/>
          <w:szCs w:val="28"/>
        </w:rPr>
        <w:t>潜在投标人或者投标人。</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第十七条　任何单位和个人认为招标人或其招标代理机构在</w:t>
      </w:r>
      <w:bookmarkStart w:id="0" w:name="_GoBack"/>
      <w:bookmarkEnd w:id="0"/>
      <w:r w:rsidRPr="009F6B8F">
        <w:rPr>
          <w:rFonts w:asciiTheme="minorEastAsia" w:hAnsiTheme="minorEastAsia" w:cs="宋体" w:hint="eastAsia"/>
          <w:color w:val="333333"/>
          <w:kern w:val="0"/>
          <w:sz w:val="28"/>
          <w:szCs w:val="28"/>
        </w:rPr>
        <w:t>招标公告和公示信息发布活动中存在违法违规行为的，可以依法向有关</w:t>
      </w:r>
      <w:r w:rsidRPr="009F6B8F">
        <w:rPr>
          <w:rFonts w:asciiTheme="minorEastAsia" w:hAnsiTheme="minorEastAsia" w:cs="宋体" w:hint="eastAsia"/>
          <w:color w:val="333333"/>
          <w:kern w:val="0"/>
          <w:sz w:val="28"/>
          <w:szCs w:val="28"/>
        </w:rPr>
        <w:lastRenderedPageBreak/>
        <w:t>行政监督部门投诉、举报；认为发布媒介在招标公告和公示信息发布活动中存在违法违规行为的，根据有关规定可以向相应的省级以上发展改革部门或其他有关部门投诉、举报。</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第十八条　招标人或其招标代理机构有下列行为之一的，由有关行政监督部门责令改正，并视情形依照《中华人民共和国招标投标法》第四十九条、第五十一条及有关规定处罚：</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（一）依法必须公开招标的项目不按照规定在发布媒介发布招标公告和公示信息；</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（二）在不同媒介发布的同一招标项目的资格预审公告或者招标公告的内容不一致，影响潜在投标人申请资格预审或者投标；</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（三）资格预审公告或者招标公告中有关获取资格预审文件或者招标文件的时限不符合招标投标法律法规规定；</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（四）资格预审公告或者招标公告中以不合理的条件限制或者排斥潜在投标人。</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第十九条　发布媒介在发布依法必须招标项目的招标公告和</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公示信息活动中有下列情形之一的，由相应的省级以上发展改革部门或其他有关部门根据有关法律法规规定，责令</w:t>
      </w:r>
      <w:r w:rsidRPr="009F6B8F">
        <w:rPr>
          <w:rFonts w:asciiTheme="minorEastAsia" w:hAnsiTheme="minorEastAsia" w:cs="宋体" w:hint="eastAsia"/>
          <w:color w:val="333333"/>
          <w:kern w:val="0"/>
          <w:sz w:val="28"/>
          <w:szCs w:val="28"/>
        </w:rPr>
        <w:t>改正；情节严重的，可以处</w:t>
      </w:r>
      <w:r w:rsidRPr="009F6B8F">
        <w:rPr>
          <w:rFonts w:asciiTheme="minorEastAsia" w:hAnsiTheme="minorEastAsia" w:cs="宋体" w:hint="eastAsia"/>
          <w:color w:val="333333"/>
          <w:kern w:val="0"/>
          <w:sz w:val="28"/>
          <w:szCs w:val="28"/>
        </w:rPr>
        <w:t xml:space="preserve">1 </w:t>
      </w:r>
      <w:r w:rsidRPr="009F6B8F">
        <w:rPr>
          <w:rFonts w:asciiTheme="minorEastAsia" w:hAnsiTheme="minorEastAsia" w:cs="宋体" w:hint="eastAsia"/>
          <w:color w:val="333333"/>
          <w:kern w:val="0"/>
          <w:sz w:val="28"/>
          <w:szCs w:val="28"/>
        </w:rPr>
        <w:t>万元以下罚款：</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（一）违法收取费用；</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（二）无正当理由拒绝发布或者拒不按规定交互信息；</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（三）无正当理由延误发布时间；</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lastRenderedPageBreak/>
        <w:t>（四）因故意或重大过失导致发布的招标公告和公示信息发生遗漏、错误；</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（五）违反本办法的其他行为。</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其他媒介违规发布或转载依法必须招标项目的招标公告和公示信息的，由相应的省级以上发展改革部门或其他有关部门根据有关法律法规规定，责令改正；情节严重的，可以处</w:t>
      </w:r>
      <w:r w:rsidRPr="009F6B8F">
        <w:rPr>
          <w:rFonts w:asciiTheme="minorEastAsia" w:hAnsiTheme="minorEastAsia" w:cs="宋体" w:hint="eastAsia"/>
          <w:color w:val="333333"/>
          <w:kern w:val="0"/>
          <w:sz w:val="28"/>
          <w:szCs w:val="28"/>
        </w:rPr>
        <w:t xml:space="preserve">1 </w:t>
      </w:r>
      <w:r w:rsidRPr="009F6B8F">
        <w:rPr>
          <w:rFonts w:asciiTheme="minorEastAsia" w:hAnsiTheme="minorEastAsia" w:cs="宋体" w:hint="eastAsia"/>
          <w:color w:val="333333"/>
          <w:kern w:val="0"/>
          <w:sz w:val="28"/>
          <w:szCs w:val="28"/>
        </w:rPr>
        <w:t>万元以下罚款。</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第二十条　对依法必须招标项目的招标公告和公示信息进行澄清、修改，或者暂停、终止招标活动，采取公告形式向社会公布的，参照本办法执行。</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第二十一条　使用国际组织或者外国政府贷款、援助资金的招标项目，贷款方、资金提供方对招标公告和公示信息的发布另有规定的，适用其规定。</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第二十二条　本办法所称以上、以下包含本级或本数。</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第二十三条　本办法由国家发展改革委负责解释。</w:t>
      </w:r>
    </w:p>
    <w:p w:rsidR="005242E5" w:rsidRPr="009F6B8F" w:rsidRDefault="00AC2AF7" w:rsidP="009F6B8F">
      <w:pPr>
        <w:widowControl/>
        <w:shd w:val="clear" w:color="auto" w:fill="FFFFFF"/>
        <w:spacing w:line="360" w:lineRule="atLeast"/>
        <w:ind w:firstLine="480"/>
        <w:rPr>
          <w:rFonts w:asciiTheme="minorEastAsia" w:hAnsiTheme="minorEastAsia" w:cs="宋体"/>
          <w:color w:val="333333"/>
          <w:kern w:val="0"/>
          <w:sz w:val="28"/>
          <w:szCs w:val="28"/>
        </w:rPr>
      </w:pPr>
      <w:r w:rsidRPr="009F6B8F">
        <w:rPr>
          <w:rFonts w:asciiTheme="minorEastAsia" w:hAnsiTheme="minorEastAsia" w:cs="宋体" w:hint="eastAsia"/>
          <w:color w:val="333333"/>
          <w:kern w:val="0"/>
          <w:sz w:val="28"/>
          <w:szCs w:val="28"/>
        </w:rPr>
        <w:t>第二十四条　本办法自</w:t>
      </w:r>
      <w:r w:rsidRPr="009F6B8F">
        <w:rPr>
          <w:rFonts w:asciiTheme="minorEastAsia" w:hAnsiTheme="minorEastAsia" w:cs="宋体" w:hint="eastAsia"/>
          <w:color w:val="333333"/>
          <w:kern w:val="0"/>
          <w:sz w:val="28"/>
          <w:szCs w:val="28"/>
        </w:rPr>
        <w:t xml:space="preserve">2018 </w:t>
      </w:r>
      <w:r w:rsidRPr="009F6B8F">
        <w:rPr>
          <w:rFonts w:asciiTheme="minorEastAsia" w:hAnsiTheme="minorEastAsia" w:cs="宋体" w:hint="eastAsia"/>
          <w:color w:val="333333"/>
          <w:kern w:val="0"/>
          <w:sz w:val="28"/>
          <w:szCs w:val="28"/>
        </w:rPr>
        <w:t>年</w:t>
      </w:r>
      <w:r w:rsidRPr="009F6B8F">
        <w:rPr>
          <w:rFonts w:asciiTheme="minorEastAsia" w:hAnsiTheme="minorEastAsia" w:cs="宋体" w:hint="eastAsia"/>
          <w:color w:val="333333"/>
          <w:kern w:val="0"/>
          <w:sz w:val="28"/>
          <w:szCs w:val="28"/>
        </w:rPr>
        <w:t xml:space="preserve">1 </w:t>
      </w:r>
      <w:r w:rsidRPr="009F6B8F">
        <w:rPr>
          <w:rFonts w:asciiTheme="minorEastAsia" w:hAnsiTheme="minorEastAsia" w:cs="宋体" w:hint="eastAsia"/>
          <w:color w:val="333333"/>
          <w:kern w:val="0"/>
          <w:sz w:val="28"/>
          <w:szCs w:val="28"/>
        </w:rPr>
        <w:t>月</w:t>
      </w:r>
      <w:r w:rsidRPr="009F6B8F">
        <w:rPr>
          <w:rFonts w:asciiTheme="minorEastAsia" w:hAnsiTheme="minorEastAsia" w:cs="宋体" w:hint="eastAsia"/>
          <w:color w:val="333333"/>
          <w:kern w:val="0"/>
          <w:sz w:val="28"/>
          <w:szCs w:val="28"/>
        </w:rPr>
        <w:t xml:space="preserve">1 </w:t>
      </w:r>
      <w:r w:rsidRPr="009F6B8F">
        <w:rPr>
          <w:rFonts w:asciiTheme="minorEastAsia" w:hAnsiTheme="minorEastAsia" w:cs="宋体" w:hint="eastAsia"/>
          <w:color w:val="333333"/>
          <w:kern w:val="0"/>
          <w:sz w:val="28"/>
          <w:szCs w:val="28"/>
        </w:rPr>
        <w:t>日起施行。《招标公告发布暂行办法》（国家发展计划委第</w:t>
      </w:r>
      <w:r w:rsidRPr="009F6B8F">
        <w:rPr>
          <w:rFonts w:asciiTheme="minorEastAsia" w:hAnsiTheme="minorEastAsia" w:cs="宋体" w:hint="eastAsia"/>
          <w:color w:val="333333"/>
          <w:kern w:val="0"/>
          <w:sz w:val="28"/>
          <w:szCs w:val="28"/>
        </w:rPr>
        <w:t xml:space="preserve">4 </w:t>
      </w:r>
      <w:r w:rsidRPr="009F6B8F">
        <w:rPr>
          <w:rFonts w:asciiTheme="minorEastAsia" w:hAnsiTheme="minorEastAsia" w:cs="宋体" w:hint="eastAsia"/>
          <w:color w:val="333333"/>
          <w:kern w:val="0"/>
          <w:sz w:val="28"/>
          <w:szCs w:val="28"/>
        </w:rPr>
        <w:t>号令）和《国家计委关于指定发布依法必须招标项目招标公告</w:t>
      </w:r>
      <w:r w:rsidRPr="009F6B8F">
        <w:rPr>
          <w:rFonts w:asciiTheme="minorEastAsia" w:hAnsiTheme="minorEastAsia" w:cs="宋体" w:hint="eastAsia"/>
          <w:color w:val="333333"/>
          <w:kern w:val="0"/>
          <w:sz w:val="28"/>
          <w:szCs w:val="28"/>
        </w:rPr>
        <w:t>的媒介的通知》（计政策〔</w:t>
      </w:r>
      <w:r w:rsidRPr="009F6B8F">
        <w:rPr>
          <w:rFonts w:asciiTheme="minorEastAsia" w:hAnsiTheme="minorEastAsia" w:cs="宋体" w:hint="eastAsia"/>
          <w:color w:val="333333"/>
          <w:kern w:val="0"/>
          <w:sz w:val="28"/>
          <w:szCs w:val="28"/>
        </w:rPr>
        <w:t>2000</w:t>
      </w:r>
      <w:r w:rsidRPr="009F6B8F">
        <w:rPr>
          <w:rFonts w:asciiTheme="minorEastAsia" w:hAnsiTheme="minorEastAsia" w:cs="宋体" w:hint="eastAsia"/>
          <w:color w:val="333333"/>
          <w:kern w:val="0"/>
          <w:sz w:val="28"/>
          <w:szCs w:val="28"/>
        </w:rPr>
        <w:t>〕</w:t>
      </w:r>
      <w:r w:rsidRPr="009F6B8F">
        <w:rPr>
          <w:rFonts w:asciiTheme="minorEastAsia" w:hAnsiTheme="minorEastAsia" w:cs="宋体" w:hint="eastAsia"/>
          <w:color w:val="333333"/>
          <w:kern w:val="0"/>
          <w:sz w:val="28"/>
          <w:szCs w:val="28"/>
        </w:rPr>
        <w:t xml:space="preserve">868 </w:t>
      </w:r>
      <w:r w:rsidRPr="009F6B8F">
        <w:rPr>
          <w:rFonts w:asciiTheme="minorEastAsia" w:hAnsiTheme="minorEastAsia" w:cs="宋体" w:hint="eastAsia"/>
          <w:color w:val="333333"/>
          <w:kern w:val="0"/>
          <w:sz w:val="28"/>
          <w:szCs w:val="28"/>
        </w:rPr>
        <w:t>号）同时废止。</w:t>
      </w:r>
    </w:p>
    <w:p w:rsidR="005242E5" w:rsidRDefault="005242E5">
      <w:pPr>
        <w:tabs>
          <w:tab w:val="left" w:pos="977"/>
        </w:tabs>
        <w:spacing w:line="560" w:lineRule="exact"/>
        <w:rPr>
          <w:rFonts w:ascii="仿宋_GB2312" w:eastAsia="仿宋_GB2312"/>
          <w:sz w:val="32"/>
          <w:szCs w:val="32"/>
        </w:rPr>
      </w:pPr>
    </w:p>
    <w:sectPr w:rsidR="005242E5" w:rsidSect="005242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AF7" w:rsidRDefault="00AC2AF7" w:rsidP="009F6B8F">
      <w:r>
        <w:separator/>
      </w:r>
    </w:p>
  </w:endnote>
  <w:endnote w:type="continuationSeparator" w:id="0">
    <w:p w:rsidR="00AC2AF7" w:rsidRDefault="00AC2AF7" w:rsidP="009F6B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AF7" w:rsidRDefault="00AC2AF7" w:rsidP="009F6B8F">
      <w:r>
        <w:separator/>
      </w:r>
    </w:p>
  </w:footnote>
  <w:footnote w:type="continuationSeparator" w:id="0">
    <w:p w:rsidR="00AC2AF7" w:rsidRDefault="00AC2AF7" w:rsidP="009F6B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41C6"/>
    <w:rsid w:val="0009510C"/>
    <w:rsid w:val="001B4D3F"/>
    <w:rsid w:val="002E189D"/>
    <w:rsid w:val="005242E5"/>
    <w:rsid w:val="0093765E"/>
    <w:rsid w:val="009F6B8F"/>
    <w:rsid w:val="00AC2AF7"/>
    <w:rsid w:val="00CD1262"/>
    <w:rsid w:val="00E141C6"/>
    <w:rsid w:val="17636E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2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5242E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5242E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5242E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242E5"/>
    <w:rPr>
      <w:b/>
      <w:bCs/>
    </w:rPr>
  </w:style>
  <w:style w:type="character" w:customStyle="1" w:styleId="Char0">
    <w:name w:val="页眉 Char"/>
    <w:basedOn w:val="a0"/>
    <w:link w:val="a4"/>
    <w:uiPriority w:val="99"/>
    <w:semiHidden/>
    <w:qFormat/>
    <w:rsid w:val="005242E5"/>
    <w:rPr>
      <w:sz w:val="18"/>
      <w:szCs w:val="18"/>
    </w:rPr>
  </w:style>
  <w:style w:type="character" w:customStyle="1" w:styleId="Char">
    <w:name w:val="页脚 Char"/>
    <w:basedOn w:val="a0"/>
    <w:link w:val="a3"/>
    <w:uiPriority w:val="99"/>
    <w:semiHidden/>
    <w:rsid w:val="005242E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504</Words>
  <Characters>2879</Characters>
  <Application>Microsoft Office Word</Application>
  <DocSecurity>0</DocSecurity>
  <Lines>23</Lines>
  <Paragraphs>6</Paragraphs>
  <ScaleCrop>false</ScaleCrop>
  <Company>微软中国</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dcterms:created xsi:type="dcterms:W3CDTF">2018-06-19T08:28:00Z</dcterms:created>
  <dcterms:modified xsi:type="dcterms:W3CDTF">2020-06-14T07:39:00Z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